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E247" w14:textId="4A43F446" w:rsidR="001F549F" w:rsidRPr="00C0202C" w:rsidRDefault="001F549F" w:rsidP="001F549F">
      <w:pPr>
        <w:jc w:val="center"/>
        <w:rPr>
          <w:rFonts w:cstheme="minorHAnsi"/>
          <w:b/>
          <w:color w:val="FF0000"/>
        </w:rPr>
      </w:pPr>
      <w:r w:rsidRPr="00C0202C">
        <w:rPr>
          <w:rFonts w:cstheme="minorHAnsi"/>
          <w:b/>
          <w:color w:val="FF0000"/>
        </w:rPr>
        <w:t>ANEXO I</w:t>
      </w:r>
      <w:r w:rsidR="00575E27" w:rsidRPr="00C0202C">
        <w:rPr>
          <w:rFonts w:cstheme="minorHAnsi"/>
          <w:b/>
          <w:color w:val="FF0000"/>
        </w:rPr>
        <w:t>I</w:t>
      </w:r>
    </w:p>
    <w:p w14:paraId="4DF362BB" w14:textId="77777777" w:rsidR="001F549F" w:rsidRPr="00C0202C" w:rsidRDefault="001F549F" w:rsidP="001F549F">
      <w:pPr>
        <w:jc w:val="center"/>
        <w:rPr>
          <w:rFonts w:cstheme="minorHAnsi"/>
          <w:b/>
          <w:sz w:val="8"/>
          <w:szCs w:val="8"/>
        </w:rPr>
      </w:pPr>
    </w:p>
    <w:p w14:paraId="7DC6194A" w14:textId="02AC585E" w:rsidR="00575E27" w:rsidRPr="00C0202C" w:rsidRDefault="00575E27" w:rsidP="001937FF">
      <w:pPr>
        <w:jc w:val="center"/>
        <w:rPr>
          <w:rFonts w:cstheme="minorHAnsi"/>
          <w:b/>
          <w:u w:val="single"/>
        </w:rPr>
      </w:pPr>
      <w:r w:rsidRPr="00C0202C">
        <w:rPr>
          <w:rFonts w:cstheme="minorHAnsi"/>
          <w:b/>
          <w:u w:val="single"/>
        </w:rPr>
        <w:t>CHECK</w:t>
      </w:r>
      <w:r w:rsidR="001937FF" w:rsidRPr="00C0202C">
        <w:rPr>
          <w:rFonts w:cstheme="minorHAnsi"/>
          <w:b/>
          <w:u w:val="single"/>
        </w:rPr>
        <w:t xml:space="preserve"> </w:t>
      </w:r>
      <w:r w:rsidRPr="00C0202C">
        <w:rPr>
          <w:rFonts w:cstheme="minorHAnsi"/>
          <w:b/>
          <w:u w:val="single"/>
        </w:rPr>
        <w:t>LIST DA INSTITUIÇÃO INTERESSADA</w:t>
      </w:r>
    </w:p>
    <w:p w14:paraId="7FFCB32E" w14:textId="41EA134D" w:rsidR="00575E27" w:rsidRDefault="00C0202C" w:rsidP="00C0202C">
      <w:pPr>
        <w:spacing w:after="120" w:line="240" w:lineRule="auto"/>
        <w:jc w:val="center"/>
        <w:rPr>
          <w:rFonts w:cstheme="minorHAnsi"/>
          <w:b/>
        </w:rPr>
      </w:pPr>
      <w:r w:rsidRPr="00C0202C">
        <w:rPr>
          <w:rFonts w:cstheme="minorHAnsi"/>
          <w:b/>
        </w:rPr>
        <w:t>GUIA DE CONFERÊNCIA PARA PARTICIPAÇÃO NA REABERTURA DO PERÍODO DE RECEBIMENTO DE PROPOSTAS DO EDITAL DE CREDENCIAMENTO SEE Nº 02/2025</w:t>
      </w:r>
    </w:p>
    <w:p w14:paraId="6AED61CF" w14:textId="77777777" w:rsidR="00C0202C" w:rsidRPr="00C0202C" w:rsidRDefault="00C0202C" w:rsidP="00C0202C">
      <w:pPr>
        <w:spacing w:after="120" w:line="240" w:lineRule="auto"/>
        <w:jc w:val="center"/>
        <w:rPr>
          <w:rFonts w:cstheme="minorHAnsi"/>
          <w:b/>
          <w:sz w:val="8"/>
          <w:szCs w:val="8"/>
        </w:rPr>
      </w:pPr>
    </w:p>
    <w:p w14:paraId="78696086" w14:textId="74EE49E6" w:rsidR="001F549F" w:rsidRDefault="00786BA0" w:rsidP="00FE3D77">
      <w:pPr>
        <w:spacing w:after="120" w:line="240" w:lineRule="auto"/>
        <w:jc w:val="both"/>
        <w:rPr>
          <w:bCs/>
        </w:rPr>
      </w:pPr>
      <w:r w:rsidRPr="00786BA0">
        <w:rPr>
          <w:bCs/>
        </w:rPr>
        <w:t>Prezada Instituição,</w:t>
      </w:r>
    </w:p>
    <w:p w14:paraId="653400F3" w14:textId="77777777" w:rsidR="008E29F9" w:rsidRPr="008E29F9" w:rsidRDefault="008E29F9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3FD11A01" w14:textId="77777777" w:rsidR="002F199E" w:rsidRPr="002F199E" w:rsidRDefault="002F199E" w:rsidP="00FE3D77">
      <w:pPr>
        <w:spacing w:after="120" w:line="240" w:lineRule="auto"/>
        <w:jc w:val="both"/>
        <w:rPr>
          <w:bCs/>
        </w:rPr>
      </w:pPr>
      <w:r w:rsidRPr="002F199E">
        <w:rPr>
          <w:bCs/>
        </w:rPr>
        <w:t>Este checklist foi elaborado para auxiliá-la na organização e na conferência dos documentos necessários à participação na reabertura do período de recebimento de propostas do Edital de Credenciamento SEE nº 02/2025, destinado ao credenciamento de instituições públicas ou privadas, com ou sem fins lucrativos, para a oferta de cursos de educação profissional técnica de nível médio no âmbito do Projeto Trilhas de Futuro.</w:t>
      </w:r>
    </w:p>
    <w:p w14:paraId="53DF6D08" w14:textId="77777777" w:rsidR="002F199E" w:rsidRPr="002F199E" w:rsidRDefault="002F199E" w:rsidP="00FE3D77">
      <w:pPr>
        <w:spacing w:after="120" w:line="240" w:lineRule="auto"/>
        <w:jc w:val="both"/>
        <w:rPr>
          <w:bCs/>
        </w:rPr>
      </w:pPr>
      <w:r w:rsidRPr="002F199E">
        <w:rPr>
          <w:bCs/>
        </w:rPr>
        <w:t>O documento está organizado de acordo com o perfil da instituição participante:</w:t>
      </w:r>
    </w:p>
    <w:p w14:paraId="3D66AF7D" w14:textId="77777777" w:rsidR="002F199E" w:rsidRPr="002F199E" w:rsidRDefault="002F199E" w:rsidP="00FE3D77">
      <w:pPr>
        <w:spacing w:after="120" w:line="240" w:lineRule="auto"/>
        <w:rPr>
          <w:bCs/>
        </w:rPr>
      </w:pPr>
      <w:r w:rsidRPr="002F199E">
        <w:rPr>
          <w:bCs/>
        </w:rPr>
        <w:t>• Parte A: instituições ainda não credenciadas;</w:t>
      </w:r>
      <w:r w:rsidRPr="002F199E">
        <w:rPr>
          <w:bCs/>
        </w:rPr>
        <w:br/>
        <w:t>• Parte B: instituições já credenciadas que pretendam apresentar propostas para novos cursos.</w:t>
      </w:r>
    </w:p>
    <w:p w14:paraId="2767113F" w14:textId="77777777" w:rsidR="002F199E" w:rsidRPr="002F199E" w:rsidRDefault="002F199E" w:rsidP="00FE3D77">
      <w:pPr>
        <w:spacing w:after="120" w:line="240" w:lineRule="auto"/>
        <w:jc w:val="both"/>
        <w:rPr>
          <w:bCs/>
        </w:rPr>
      </w:pPr>
      <w:r w:rsidRPr="002F199E">
        <w:rPr>
          <w:bCs/>
        </w:rPr>
        <w:t>Antes de iniciar o preenchimento da inscrição e o envio da documentação, identifique corretamente a situação da instituição e utilize a parte correspondente deste checklist.</w:t>
      </w:r>
    </w:p>
    <w:p w14:paraId="380D78A0" w14:textId="77777777" w:rsidR="002F199E" w:rsidRPr="002F199E" w:rsidRDefault="002F199E" w:rsidP="00FE3D77">
      <w:pPr>
        <w:spacing w:after="120" w:line="240" w:lineRule="auto"/>
        <w:jc w:val="both"/>
        <w:rPr>
          <w:bCs/>
        </w:rPr>
      </w:pPr>
      <w:r w:rsidRPr="002F199E">
        <w:rPr>
          <w:bCs/>
        </w:rPr>
        <w:t>O novo período de recebimento de propostas permanecerá aberto de 4 a 13 de agosto de 2026 e contemplará tanto novas instituições interessadas no credenciamento quanto instituições já credenciadas que pretendam incluir novos cursos.</w:t>
      </w:r>
    </w:p>
    <w:p w14:paraId="610A0585" w14:textId="30FB5C04" w:rsidR="00D60720" w:rsidRPr="002F199E" w:rsidRDefault="00D60720" w:rsidP="00FE3D77">
      <w:pPr>
        <w:spacing w:after="120" w:line="240" w:lineRule="auto"/>
        <w:ind w:left="708"/>
        <w:jc w:val="both"/>
        <w:rPr>
          <w:b/>
          <w:bCs/>
          <w:i/>
          <w:iCs/>
        </w:rPr>
      </w:pPr>
      <w:r w:rsidRPr="002F199E">
        <w:rPr>
          <w:b/>
          <w:bCs/>
          <w:i/>
          <w:iCs/>
        </w:rPr>
        <w:t>O</w:t>
      </w:r>
      <w:r w:rsidR="002F199E" w:rsidRPr="002F199E">
        <w:rPr>
          <w:b/>
          <w:bCs/>
          <w:i/>
          <w:iCs/>
        </w:rPr>
        <w:t xml:space="preserve">rientação de Uso: </w:t>
      </w:r>
    </w:p>
    <w:p w14:paraId="5882A7FE" w14:textId="77777777" w:rsidR="00D60720" w:rsidRPr="002F199E" w:rsidRDefault="00D60720" w:rsidP="00FE3D77">
      <w:pPr>
        <w:spacing w:after="120" w:line="240" w:lineRule="auto"/>
        <w:ind w:left="708"/>
        <w:jc w:val="both"/>
        <w:rPr>
          <w:bCs/>
          <w:i/>
          <w:iCs/>
        </w:rPr>
      </w:pPr>
      <w:r w:rsidRPr="002F199E">
        <w:rPr>
          <w:bCs/>
          <w:i/>
          <w:iCs/>
        </w:rPr>
        <w:t>Este checklist constitui instrumento de apoio e conferência. Seu preenchimento não substitui:</w:t>
      </w:r>
    </w:p>
    <w:p w14:paraId="2773A29A" w14:textId="77777777" w:rsidR="00D60720" w:rsidRPr="002F199E" w:rsidRDefault="00D60720" w:rsidP="00FE3D77">
      <w:pPr>
        <w:numPr>
          <w:ilvl w:val="0"/>
          <w:numId w:val="5"/>
        </w:numPr>
        <w:tabs>
          <w:tab w:val="clear" w:pos="720"/>
          <w:tab w:val="num" w:pos="1428"/>
        </w:tabs>
        <w:spacing w:after="120" w:line="240" w:lineRule="auto"/>
        <w:ind w:left="1428"/>
        <w:jc w:val="both"/>
        <w:rPr>
          <w:bCs/>
          <w:i/>
          <w:iCs/>
        </w:rPr>
      </w:pPr>
      <w:r w:rsidRPr="002F199E">
        <w:rPr>
          <w:bCs/>
          <w:i/>
          <w:iCs/>
        </w:rPr>
        <w:t xml:space="preserve">a leitura integral do Edital de Credenciamento SEE nº 02/2025; </w:t>
      </w:r>
    </w:p>
    <w:p w14:paraId="1A31B3EE" w14:textId="77777777" w:rsidR="00D60720" w:rsidRPr="002F199E" w:rsidRDefault="00D60720" w:rsidP="00FE3D77">
      <w:pPr>
        <w:numPr>
          <w:ilvl w:val="0"/>
          <w:numId w:val="5"/>
        </w:numPr>
        <w:tabs>
          <w:tab w:val="clear" w:pos="720"/>
          <w:tab w:val="num" w:pos="1428"/>
        </w:tabs>
        <w:spacing w:after="120" w:line="240" w:lineRule="auto"/>
        <w:ind w:left="1428"/>
        <w:jc w:val="both"/>
        <w:rPr>
          <w:bCs/>
          <w:i/>
          <w:iCs/>
        </w:rPr>
      </w:pPr>
      <w:r w:rsidRPr="002F199E">
        <w:rPr>
          <w:bCs/>
          <w:i/>
          <w:iCs/>
        </w:rPr>
        <w:t xml:space="preserve">a leitura do Termo de Referência e dos demais anexos; </w:t>
      </w:r>
    </w:p>
    <w:p w14:paraId="7FD07DF6" w14:textId="77777777" w:rsidR="00D60720" w:rsidRPr="002F199E" w:rsidRDefault="00D60720" w:rsidP="00FE3D77">
      <w:pPr>
        <w:numPr>
          <w:ilvl w:val="0"/>
          <w:numId w:val="5"/>
        </w:numPr>
        <w:tabs>
          <w:tab w:val="clear" w:pos="720"/>
          <w:tab w:val="num" w:pos="1428"/>
        </w:tabs>
        <w:spacing w:after="120" w:line="240" w:lineRule="auto"/>
        <w:ind w:left="1428"/>
        <w:jc w:val="both"/>
        <w:rPr>
          <w:bCs/>
          <w:i/>
          <w:iCs/>
        </w:rPr>
      </w:pPr>
      <w:r w:rsidRPr="002F199E">
        <w:rPr>
          <w:bCs/>
          <w:i/>
          <w:iCs/>
        </w:rPr>
        <w:t xml:space="preserve">o atendimento às orientações disponíveis no Sistema de Gestão do Projeto Trilhas de Futuro; </w:t>
      </w:r>
    </w:p>
    <w:p w14:paraId="7C7D31A9" w14:textId="77777777" w:rsidR="00D60720" w:rsidRPr="002F199E" w:rsidRDefault="00D60720" w:rsidP="00FE3D77">
      <w:pPr>
        <w:numPr>
          <w:ilvl w:val="0"/>
          <w:numId w:val="5"/>
        </w:numPr>
        <w:tabs>
          <w:tab w:val="clear" w:pos="720"/>
          <w:tab w:val="num" w:pos="1428"/>
        </w:tabs>
        <w:spacing w:after="120" w:line="240" w:lineRule="auto"/>
        <w:ind w:left="1428"/>
        <w:jc w:val="both"/>
        <w:rPr>
          <w:bCs/>
          <w:i/>
          <w:iCs/>
        </w:rPr>
      </w:pPr>
      <w:r w:rsidRPr="002F199E">
        <w:rPr>
          <w:bCs/>
          <w:i/>
          <w:iCs/>
        </w:rPr>
        <w:t xml:space="preserve">o cumprimento de diligências eventualmente promovidas pela Comissão de Credenciamento. </w:t>
      </w:r>
    </w:p>
    <w:p w14:paraId="69E724CA" w14:textId="77777777" w:rsidR="00D60720" w:rsidRDefault="00D60720" w:rsidP="00FE3D77">
      <w:pPr>
        <w:spacing w:after="120" w:line="240" w:lineRule="auto"/>
        <w:ind w:left="708"/>
        <w:jc w:val="both"/>
        <w:rPr>
          <w:bCs/>
          <w:i/>
          <w:iCs/>
        </w:rPr>
      </w:pPr>
      <w:r w:rsidRPr="002F199E">
        <w:rPr>
          <w:bCs/>
          <w:i/>
          <w:iCs/>
        </w:rPr>
        <w:t>Em caso de divergência, prevalecerão as disposições do Edital, do Termo de Referência, de seus anexos e do Aviso de Reabertura.</w:t>
      </w:r>
    </w:p>
    <w:p w14:paraId="50EEDF21" w14:textId="77777777" w:rsidR="00F95608" w:rsidRPr="00FE3D77" w:rsidRDefault="00F95608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75911940" w14:textId="78695CF7" w:rsidR="00FE3D77" w:rsidRPr="00FE3D77" w:rsidRDefault="00FE3D77" w:rsidP="00FE3D77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 w:rsidRPr="00FE3D77">
        <w:rPr>
          <w:b/>
          <w:bCs/>
        </w:rPr>
        <w:t xml:space="preserve">1. INFORMAÇÕES ESSENCIAIS DA </w:t>
      </w:r>
      <w:r w:rsidR="006C7018">
        <w:rPr>
          <w:b/>
          <w:bCs/>
        </w:rPr>
        <w:t xml:space="preserve">REABERTURA </w:t>
      </w:r>
      <w:r w:rsidR="004F18EA">
        <w:rPr>
          <w:b/>
          <w:bCs/>
        </w:rPr>
        <w:t>DO PERÍODO DE INSCRIÇÕES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8356"/>
      </w:tblGrid>
      <w:tr w:rsidR="00FE3D77" w:rsidRPr="00FE3D77" w14:paraId="48F44315" w14:textId="77777777" w:rsidTr="00932A70">
        <w:trPr>
          <w:tblHeader/>
          <w:tblCellSpacing w:w="15" w:type="dxa"/>
        </w:trPr>
        <w:tc>
          <w:tcPr>
            <w:tcW w:w="1793" w:type="dxa"/>
            <w:vAlign w:val="center"/>
            <w:hideMark/>
          </w:tcPr>
          <w:p w14:paraId="5A8295BF" w14:textId="5930F44B" w:rsidR="00FE3D77" w:rsidRPr="00FE3D77" w:rsidRDefault="00FE3D77" w:rsidP="00FE3D77">
            <w:pPr>
              <w:spacing w:after="120" w:line="240" w:lineRule="auto"/>
              <w:jc w:val="both"/>
              <w:rPr>
                <w:b/>
                <w:bCs/>
              </w:rPr>
            </w:pPr>
            <w:r w:rsidRPr="00FE3D77">
              <w:rPr>
                <w:b/>
                <w:bCs/>
              </w:rPr>
              <w:t>Informação</w:t>
            </w:r>
          </w:p>
        </w:tc>
        <w:tc>
          <w:tcPr>
            <w:tcW w:w="8311" w:type="dxa"/>
            <w:vAlign w:val="center"/>
            <w:hideMark/>
          </w:tcPr>
          <w:p w14:paraId="5EB7B6FF" w14:textId="77777777" w:rsidR="00FE3D77" w:rsidRPr="00FE3D77" w:rsidRDefault="00FE3D77" w:rsidP="00FE3D77">
            <w:pPr>
              <w:spacing w:after="120" w:line="240" w:lineRule="auto"/>
              <w:jc w:val="both"/>
              <w:rPr>
                <w:b/>
                <w:bCs/>
              </w:rPr>
            </w:pPr>
            <w:r w:rsidRPr="00FE3D77">
              <w:rPr>
                <w:b/>
                <w:bCs/>
              </w:rPr>
              <w:t>Descrição</w:t>
            </w:r>
          </w:p>
        </w:tc>
      </w:tr>
      <w:tr w:rsidR="00FE3D77" w:rsidRPr="00FE3D77" w14:paraId="18C99BBF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5DBE4C6D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Edital</w:t>
            </w:r>
          </w:p>
        </w:tc>
        <w:tc>
          <w:tcPr>
            <w:tcW w:w="8311" w:type="dxa"/>
            <w:vAlign w:val="center"/>
            <w:hideMark/>
          </w:tcPr>
          <w:p w14:paraId="6886DC98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Edital de Credenciamento SEE nº 02/2025, de 28 de maio de 2025</w:t>
            </w:r>
          </w:p>
        </w:tc>
      </w:tr>
      <w:tr w:rsidR="00FE3D77" w:rsidRPr="00FE3D77" w14:paraId="461B1CA3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0968B0C7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Objeto</w:t>
            </w:r>
          </w:p>
        </w:tc>
        <w:tc>
          <w:tcPr>
            <w:tcW w:w="8311" w:type="dxa"/>
            <w:vAlign w:val="center"/>
            <w:hideMark/>
          </w:tcPr>
          <w:p w14:paraId="10527339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Credenciamento de instituições aptas a ofertar cursos de educação profissional técnica de nível médio no âmbito do Projeto Trilhas de Futuro</w:t>
            </w:r>
          </w:p>
        </w:tc>
      </w:tr>
      <w:tr w:rsidR="00FE3D77" w:rsidRPr="00FE3D77" w14:paraId="52CC1CFC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19266545" w14:textId="6A2859A7" w:rsidR="00FE3D77" w:rsidRPr="00FE3D77" w:rsidRDefault="00932A70" w:rsidP="00FE3D77">
            <w:pPr>
              <w:spacing w:after="12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Novo período para inscrições </w:t>
            </w:r>
          </w:p>
        </w:tc>
        <w:tc>
          <w:tcPr>
            <w:tcW w:w="8311" w:type="dxa"/>
            <w:vAlign w:val="center"/>
            <w:hideMark/>
          </w:tcPr>
          <w:p w14:paraId="7107C98D" w14:textId="709956A0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4 a 13 de agosto de 2026</w:t>
            </w:r>
          </w:p>
        </w:tc>
      </w:tr>
      <w:tr w:rsidR="00FE3D77" w:rsidRPr="00FE3D77" w14:paraId="08BD1413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7B80C5A3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Participantes</w:t>
            </w:r>
          </w:p>
        </w:tc>
        <w:tc>
          <w:tcPr>
            <w:tcW w:w="8311" w:type="dxa"/>
            <w:vAlign w:val="center"/>
            <w:hideMark/>
          </w:tcPr>
          <w:p w14:paraId="162AF31B" w14:textId="51C1FA53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 xml:space="preserve">Novas instituições e instituições já credenciadas interessadas em </w:t>
            </w:r>
            <w:r w:rsidR="00932A70">
              <w:rPr>
                <w:bCs/>
              </w:rPr>
              <w:t>credenciar</w:t>
            </w:r>
            <w:r w:rsidRPr="00FE3D77">
              <w:rPr>
                <w:bCs/>
              </w:rPr>
              <w:t xml:space="preserve"> novos cursos</w:t>
            </w:r>
          </w:p>
        </w:tc>
      </w:tr>
      <w:tr w:rsidR="00FE3D77" w:rsidRPr="00FE3D77" w14:paraId="27CC0856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58B7D865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Forma de inscrição</w:t>
            </w:r>
          </w:p>
        </w:tc>
        <w:tc>
          <w:tcPr>
            <w:tcW w:w="8311" w:type="dxa"/>
            <w:vAlign w:val="center"/>
            <w:hideMark/>
          </w:tcPr>
          <w:p w14:paraId="1FF57D13" w14:textId="38EE666F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Sistema eletrônico do Projeto Trilhas de Futuro</w:t>
            </w:r>
          </w:p>
        </w:tc>
      </w:tr>
      <w:tr w:rsidR="00FE3D77" w:rsidRPr="00FE3D77" w14:paraId="023B11CC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59689B30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Forma de envio documental</w:t>
            </w:r>
          </w:p>
        </w:tc>
        <w:tc>
          <w:tcPr>
            <w:tcW w:w="8311" w:type="dxa"/>
            <w:vAlign w:val="center"/>
            <w:hideMark/>
          </w:tcPr>
          <w:p w14:paraId="1D167960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Peticionamento eletrônico no SEI/MG</w:t>
            </w:r>
          </w:p>
        </w:tc>
      </w:tr>
      <w:tr w:rsidR="00FE3D77" w:rsidRPr="00FE3D77" w14:paraId="3103CCCD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2F26823F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Lista orientadora</w:t>
            </w:r>
          </w:p>
        </w:tc>
        <w:tc>
          <w:tcPr>
            <w:tcW w:w="8311" w:type="dxa"/>
            <w:vAlign w:val="center"/>
            <w:hideMark/>
          </w:tcPr>
          <w:p w14:paraId="735F7B22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Lista de Priorização de Cursos e Municípios publicada pela SEE/MG em 8 de junho de 2026</w:t>
            </w:r>
          </w:p>
        </w:tc>
      </w:tr>
      <w:tr w:rsidR="00FE3D77" w:rsidRPr="00FE3D77" w14:paraId="36556975" w14:textId="77777777" w:rsidTr="00932A70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79D49B47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Obrigação de contratação</w:t>
            </w:r>
          </w:p>
        </w:tc>
        <w:tc>
          <w:tcPr>
            <w:tcW w:w="8311" w:type="dxa"/>
            <w:vAlign w:val="center"/>
            <w:hideMark/>
          </w:tcPr>
          <w:p w14:paraId="6C55E595" w14:textId="77777777" w:rsidR="00FE3D77" w:rsidRPr="00FE3D77" w:rsidRDefault="00FE3D77" w:rsidP="00FE3D77">
            <w:pPr>
              <w:spacing w:after="120" w:line="240" w:lineRule="auto"/>
              <w:jc w:val="both"/>
              <w:rPr>
                <w:bCs/>
              </w:rPr>
            </w:pPr>
            <w:r w:rsidRPr="00FE3D77">
              <w:rPr>
                <w:bCs/>
              </w:rPr>
              <w:t>O credenciamento não gera direito automático à contratação</w:t>
            </w:r>
          </w:p>
        </w:tc>
      </w:tr>
    </w:tbl>
    <w:p w14:paraId="0785FE29" w14:textId="5F7F8A53" w:rsidR="00FE3D77" w:rsidRDefault="009968DA" w:rsidP="00FB28A1">
      <w:pPr>
        <w:spacing w:after="120" w:line="240" w:lineRule="auto"/>
        <w:ind w:left="708"/>
        <w:jc w:val="both"/>
        <w:rPr>
          <w:bCs/>
        </w:rPr>
      </w:pPr>
      <w:r w:rsidRPr="009968DA">
        <w:rPr>
          <w:b/>
          <w:i/>
          <w:iCs/>
        </w:rPr>
        <w:lastRenderedPageBreak/>
        <w:t>Observação:</w:t>
      </w:r>
      <w:r w:rsidRPr="009968DA">
        <w:rPr>
          <w:bCs/>
          <w:i/>
          <w:iCs/>
        </w:rPr>
        <w:t xml:space="preserve"> </w:t>
      </w:r>
      <w:r w:rsidR="00FE3D77" w:rsidRPr="009968DA">
        <w:rPr>
          <w:bCs/>
          <w:i/>
          <w:iCs/>
        </w:rPr>
        <w:t xml:space="preserve">A Lista de Priorização de Cursos e Municípios orienta a formulação das propostas, mas não impede a análise de outros cursos e localidades, conforme a conveniência e a oportunidade da Administração. </w:t>
      </w:r>
    </w:p>
    <w:p w14:paraId="5079C735" w14:textId="77777777" w:rsidR="00645647" w:rsidRPr="00645647" w:rsidRDefault="00645647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7AD7AA49" w14:textId="1D663AC6" w:rsidR="006B49B5" w:rsidRPr="00FE3D77" w:rsidRDefault="006B49B5" w:rsidP="006B49B5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2</w:t>
      </w:r>
      <w:r w:rsidRPr="00FE3D77">
        <w:rPr>
          <w:b/>
          <w:bCs/>
        </w:rPr>
        <w:t xml:space="preserve">. </w:t>
      </w:r>
      <w:r w:rsidR="00645647" w:rsidRPr="00645647">
        <w:rPr>
          <w:b/>
          <w:bCs/>
        </w:rPr>
        <w:t>IDENTIFICAÇÃO DO PERCURSO DA INSTITUIÇÃO</w:t>
      </w:r>
    </w:p>
    <w:p w14:paraId="7F406EDE" w14:textId="3FAF89B2" w:rsidR="00FE3D77" w:rsidRPr="00FE3D77" w:rsidRDefault="00FE3D77" w:rsidP="004F18EA">
      <w:pPr>
        <w:spacing w:after="120" w:line="240" w:lineRule="auto"/>
        <w:jc w:val="both"/>
        <w:rPr>
          <w:bCs/>
        </w:rPr>
      </w:pPr>
      <w:r w:rsidRPr="00FE3D77">
        <w:rPr>
          <w:bCs/>
        </w:rPr>
        <w:t>(</w:t>
      </w:r>
      <w:r w:rsidRPr="00FE3D77">
        <w:rPr>
          <w:bCs/>
        </w:rPr>
        <w:t> </w:t>
      </w:r>
      <w:r w:rsidRPr="00FE3D77">
        <w:rPr>
          <w:bCs/>
        </w:rPr>
        <w:t xml:space="preserve">) </w:t>
      </w:r>
      <w:r w:rsidRPr="006B49B5">
        <w:t>P</w:t>
      </w:r>
      <w:r w:rsidR="004F18EA">
        <w:t>arte</w:t>
      </w:r>
      <w:r w:rsidRPr="006B49B5">
        <w:t xml:space="preserve"> A — </w:t>
      </w:r>
      <w:r w:rsidR="00F05CB2" w:rsidRPr="00F05CB2">
        <w:rPr>
          <w:u w:val="single"/>
        </w:rPr>
        <w:t>Instituição ainda não credenciada</w:t>
      </w:r>
      <w:r w:rsidR="00F05CB2">
        <w:rPr>
          <w:u w:val="single"/>
        </w:rPr>
        <w:t>:</w:t>
      </w:r>
      <w:r w:rsidRPr="00FE3D77">
        <w:rPr>
          <w:bCs/>
        </w:rPr>
        <w:t xml:space="preserve"> a instituição ainda não se encontra credenciada no âmbito do Edital de Credenciamento SEE nº 02/2025.</w:t>
      </w:r>
    </w:p>
    <w:p w14:paraId="43618228" w14:textId="668B10C0" w:rsidR="008273C9" w:rsidRPr="00FE3D77" w:rsidRDefault="00FE3D77" w:rsidP="004F18EA">
      <w:pPr>
        <w:spacing w:after="120" w:line="240" w:lineRule="auto"/>
        <w:jc w:val="both"/>
        <w:rPr>
          <w:bCs/>
        </w:rPr>
      </w:pPr>
      <w:r w:rsidRPr="00FE3D77">
        <w:rPr>
          <w:bCs/>
        </w:rPr>
        <w:t>(</w:t>
      </w:r>
      <w:r w:rsidRPr="00FE3D77">
        <w:rPr>
          <w:bCs/>
        </w:rPr>
        <w:t> </w:t>
      </w:r>
      <w:r w:rsidRPr="00FE3D77">
        <w:rPr>
          <w:bCs/>
        </w:rPr>
        <w:t xml:space="preserve">) </w:t>
      </w:r>
      <w:r w:rsidRPr="007955C6">
        <w:t>P</w:t>
      </w:r>
      <w:r w:rsidR="004F18EA">
        <w:t>arte</w:t>
      </w:r>
      <w:r w:rsidRPr="007955C6">
        <w:t xml:space="preserve"> B —</w:t>
      </w:r>
      <w:r w:rsidR="004F18EA">
        <w:t xml:space="preserve"> </w:t>
      </w:r>
      <w:r w:rsidR="004F18EA" w:rsidRPr="004F18EA">
        <w:rPr>
          <w:u w:val="single"/>
        </w:rPr>
        <w:t>Instituição já Credenciada</w:t>
      </w:r>
      <w:r w:rsidRPr="007955C6">
        <w:t>:</w:t>
      </w:r>
      <w:r w:rsidRPr="00FE3D77">
        <w:rPr>
          <w:bCs/>
        </w:rPr>
        <w:t xml:space="preserve"> a instituição já foi credenciada no âmbito do Edital de Credenciamento SEE nº 02/2025 e pretende apresentar proposta para um ou mais novos cursos.</w:t>
      </w:r>
    </w:p>
    <w:p w14:paraId="62E6D149" w14:textId="77777777" w:rsidR="00FE3D77" w:rsidRPr="00FE3D77" w:rsidRDefault="00395B9D" w:rsidP="00FE3D77">
      <w:pPr>
        <w:spacing w:after="120" w:line="240" w:lineRule="auto"/>
        <w:jc w:val="both"/>
        <w:rPr>
          <w:bCs/>
        </w:rPr>
      </w:pPr>
      <w:r>
        <w:rPr>
          <w:bCs/>
        </w:rPr>
        <w:pict w14:anchorId="61B03CF3">
          <v:rect id="_x0000_i1025" style="width:0;height:1.5pt" o:hralign="center" o:hrstd="t" o:hr="t" fillcolor="#a0a0a0" stroked="f"/>
        </w:pict>
      </w:r>
    </w:p>
    <w:p w14:paraId="6E8F8FA2" w14:textId="77777777" w:rsidR="00FB28A1" w:rsidRPr="00FB28A1" w:rsidRDefault="00FB28A1" w:rsidP="00FF136C">
      <w:pPr>
        <w:spacing w:after="120" w:line="240" w:lineRule="auto"/>
        <w:jc w:val="center"/>
        <w:rPr>
          <w:b/>
          <w:bCs/>
          <w:color w:val="EE0000"/>
          <w:sz w:val="8"/>
          <w:szCs w:val="8"/>
        </w:rPr>
      </w:pPr>
    </w:p>
    <w:p w14:paraId="4BF7D6C1" w14:textId="0B1638D9" w:rsidR="00FE3D77" w:rsidRPr="00FF136C" w:rsidRDefault="00FE3D77" w:rsidP="00FF136C">
      <w:pPr>
        <w:spacing w:after="120" w:line="240" w:lineRule="auto"/>
        <w:jc w:val="center"/>
        <w:rPr>
          <w:b/>
          <w:bCs/>
          <w:color w:val="EE0000"/>
        </w:rPr>
      </w:pPr>
      <w:r w:rsidRPr="00FF136C">
        <w:rPr>
          <w:b/>
          <w:bCs/>
          <w:color w:val="EE0000"/>
        </w:rPr>
        <w:t>PARTE A</w:t>
      </w:r>
    </w:p>
    <w:p w14:paraId="7DF67FE7" w14:textId="77777777" w:rsidR="00FE3D77" w:rsidRDefault="00FE3D77" w:rsidP="00FF136C">
      <w:pPr>
        <w:spacing w:after="120" w:line="240" w:lineRule="auto"/>
        <w:jc w:val="center"/>
        <w:rPr>
          <w:b/>
          <w:bCs/>
        </w:rPr>
      </w:pPr>
      <w:r w:rsidRPr="00FE3D77">
        <w:rPr>
          <w:b/>
          <w:bCs/>
        </w:rPr>
        <w:t>CHECKLIST PARA NOVA INSTITUIÇÃO</w:t>
      </w:r>
    </w:p>
    <w:p w14:paraId="3B4792A2" w14:textId="77777777" w:rsidR="00FF136C" w:rsidRPr="00FB28A1" w:rsidRDefault="00FF136C" w:rsidP="00FF136C">
      <w:pPr>
        <w:spacing w:after="120" w:line="240" w:lineRule="auto"/>
        <w:jc w:val="center"/>
        <w:rPr>
          <w:b/>
          <w:bCs/>
          <w:sz w:val="8"/>
          <w:szCs w:val="8"/>
        </w:rPr>
      </w:pPr>
    </w:p>
    <w:p w14:paraId="0714D322" w14:textId="7D6BCB05" w:rsidR="00FF136C" w:rsidRPr="00FE3D77" w:rsidRDefault="00FF136C" w:rsidP="00FF136C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3</w:t>
      </w:r>
      <w:r w:rsidRPr="00FE3D77">
        <w:rPr>
          <w:b/>
          <w:bCs/>
        </w:rPr>
        <w:t>. ETAPA I — PROVIDÊNCIAS PRÉVIAS</w:t>
      </w:r>
    </w:p>
    <w:p w14:paraId="68CFA342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Etapa preliminar destinada a orientar a instituição na verificação das condições necessárias à participação, na organização dos documentos e na preparação para o preenchimento da inscrição e o envio da documentação pelos sistemas indicados no Edital.</w:t>
      </w:r>
    </w:p>
    <w:p w14:paraId="00B709BA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Leitura integral do Edital de Credenciamento SEE nº 02/2025 e de seus anexos;</w:t>
      </w:r>
    </w:p>
    <w:p w14:paraId="08FCC385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Leitura integral do Aviso de Reabertura do Período de Recebimento de Propostas;</w:t>
      </w:r>
    </w:p>
    <w:p w14:paraId="63E57977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Consulta à Lista de Priorização de Cursos e Municípios;</w:t>
      </w:r>
    </w:p>
    <w:p w14:paraId="7571BFC1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de que a pessoa jurídica está legalmente autorizada a atuar em atividade compatível com o objeto do credenciamento;</w:t>
      </w:r>
    </w:p>
    <w:p w14:paraId="27D63877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da inexistência das vedações e dos impedimentos de participação previstos no Edital;</w:t>
      </w:r>
    </w:p>
    <w:p w14:paraId="6040EFB1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da regularidade dos atos autorizativos da entidade mantenedora, da unidade de ensino e de cada curso pretendido;</w:t>
      </w:r>
    </w:p>
    <w:p w14:paraId="36383790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de que cada curso será ofertado no endereço constante do respectivo ato autorizativo;</w:t>
      </w:r>
    </w:p>
    <w:p w14:paraId="25B8561F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Nos casos em que o ato autorizativo não for expedido pela SEE/MG e a oferta for pretendida em endereço diverso, verificação da possibilidade prevista no Edital e preparação da respectiva justificativa formal e fundamentada;</w:t>
      </w:r>
    </w:p>
    <w:p w14:paraId="2BCCAFB1" w14:textId="77777777" w:rsidR="0029568B" w:rsidRP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de que a infraestrutura física, tecnológica, pedagógica e administrativa é compatível com os cursos e com o quantitativo de vagas proposto;</w:t>
      </w:r>
    </w:p>
    <w:p w14:paraId="667CD744" w14:textId="77777777" w:rsidR="0029568B" w:rsidRDefault="0029568B" w:rsidP="0029568B">
      <w:pPr>
        <w:spacing w:after="120" w:line="240" w:lineRule="auto"/>
        <w:jc w:val="both"/>
      </w:pPr>
      <w:r w:rsidRPr="0029568B">
        <w:t>(</w:t>
      </w:r>
      <w:r w:rsidRPr="0029568B">
        <w:t> </w:t>
      </w:r>
      <w:r w:rsidRPr="0029568B">
        <w:t>) Verificação de que a unidade de ensino possui Código INEP e de que o respectivo código será corretamente informado na inscrição e na documentação apresentada.</w:t>
      </w:r>
    </w:p>
    <w:p w14:paraId="183FB845" w14:textId="0997BD55" w:rsidR="00A4735E" w:rsidRPr="0029568B" w:rsidRDefault="00A4735E" w:rsidP="0029568B">
      <w:pPr>
        <w:spacing w:after="120" w:line="240" w:lineRule="auto"/>
        <w:jc w:val="both"/>
      </w:pPr>
      <w:proofErr w:type="gramStart"/>
      <w:r w:rsidRPr="00A4735E">
        <w:t>(</w:t>
      </w:r>
      <w:r>
        <w:t xml:space="preserve">  </w:t>
      </w:r>
      <w:proofErr w:type="gramEnd"/>
      <w:r w:rsidRPr="00A4735E">
        <w:t xml:space="preserve"> ) Verificação prévia de que a instituição não possui sanções que impeçam a contratação, recomendando-se a consulta preventiva aos cadastros que serão avaliados pela Comissão (CADIN-MG, CAFIMP, Situação Eleitoral, TCU, CEIS/CNEP-CGU e CNJ), conforme subitens 3.25 a 3.29 do Edital;</w:t>
      </w:r>
      <w:r>
        <w:t xml:space="preserve"> </w:t>
      </w:r>
    </w:p>
    <w:p w14:paraId="53ABA5F3" w14:textId="77777777" w:rsidR="00E93FB7" w:rsidRPr="00E93FB7" w:rsidRDefault="00E93FB7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04202E39" w14:textId="10363B39" w:rsidR="00E93FB7" w:rsidRPr="00FE3D77" w:rsidRDefault="00E93FB7" w:rsidP="00E93FB7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4</w:t>
      </w:r>
      <w:r w:rsidRPr="00FE3D77">
        <w:rPr>
          <w:b/>
          <w:bCs/>
        </w:rPr>
        <w:t>. ETAPA II — ACESSO AOS SISTEMAS</w:t>
      </w:r>
    </w:p>
    <w:p w14:paraId="6BC9FDE5" w14:textId="11333506" w:rsidR="009035B0" w:rsidRPr="009035B0" w:rsidRDefault="009035B0" w:rsidP="00FE3D77">
      <w:pPr>
        <w:spacing w:after="120" w:line="240" w:lineRule="auto"/>
        <w:jc w:val="both"/>
      </w:pPr>
      <w:r w:rsidRPr="009035B0">
        <w:t>Etapa destinada à realização da inscrição eletrônica e à preparação do envio da documentação exigida no Edital.</w:t>
      </w:r>
    </w:p>
    <w:p w14:paraId="704279B2" w14:textId="1B6AD069" w:rsidR="00FE3D77" w:rsidRPr="00FE3D77" w:rsidRDefault="00FE3D77" w:rsidP="00FE3D77">
      <w:pPr>
        <w:spacing w:after="120" w:line="240" w:lineRule="auto"/>
        <w:jc w:val="both"/>
        <w:rPr>
          <w:b/>
          <w:bCs/>
        </w:rPr>
      </w:pPr>
      <w:r w:rsidRPr="00FE3D77">
        <w:rPr>
          <w:b/>
          <w:bCs/>
        </w:rPr>
        <w:t>4.1. Sistema de Gestão do Projeto Trilhas de Futuro</w:t>
      </w:r>
    </w:p>
    <w:p w14:paraId="32E684BD" w14:textId="32CF65F5" w:rsidR="00CE0810" w:rsidRPr="00CE0810" w:rsidRDefault="00CE0810" w:rsidP="00CE0810">
      <w:pPr>
        <w:spacing w:after="120" w:line="240" w:lineRule="auto"/>
        <w:jc w:val="both"/>
        <w:rPr>
          <w:bCs/>
        </w:rPr>
      </w:pPr>
      <w:r w:rsidRPr="00CE0810">
        <w:rPr>
          <w:bCs/>
        </w:rPr>
        <w:t>(</w:t>
      </w:r>
      <w:r w:rsidRPr="00CE0810">
        <w:rPr>
          <w:bCs/>
        </w:rPr>
        <w:t> </w:t>
      </w:r>
      <w:r w:rsidRPr="00CE0810">
        <w:rPr>
          <w:bCs/>
        </w:rPr>
        <w:t xml:space="preserve">) </w:t>
      </w:r>
      <w:r w:rsidR="007E6932" w:rsidRPr="007E6932">
        <w:rPr>
          <w:bCs/>
        </w:rPr>
        <w:t xml:space="preserve">Acesso ao portal oficial do Projeto Trilhas de Futuro, disponível em </w:t>
      </w:r>
      <w:hyperlink r:id="rId5" w:tgtFrame="_new" w:history="1">
        <w:r w:rsidR="007E6932" w:rsidRPr="007E6932">
          <w:rPr>
            <w:rStyle w:val="Hyperlink"/>
            <w:bCs/>
          </w:rPr>
          <w:t>https://www.trilhasdefuturo.mg.gov.br/</w:t>
        </w:r>
      </w:hyperlink>
      <w:r w:rsidR="007E6932" w:rsidRPr="007E6932">
        <w:rPr>
          <w:bCs/>
        </w:rPr>
        <w:t>, e à área destinada à inscrição das instituições;</w:t>
      </w:r>
    </w:p>
    <w:p w14:paraId="326CB6AD" w14:textId="25140655" w:rsidR="00CE0810" w:rsidRPr="00CE0810" w:rsidRDefault="00CE0810" w:rsidP="00CE0810">
      <w:pPr>
        <w:spacing w:after="120" w:line="240" w:lineRule="auto"/>
        <w:jc w:val="both"/>
        <w:rPr>
          <w:bCs/>
        </w:rPr>
      </w:pPr>
      <w:r w:rsidRPr="00CE0810">
        <w:rPr>
          <w:bCs/>
        </w:rPr>
        <w:t>(</w:t>
      </w:r>
      <w:r w:rsidRPr="00CE0810">
        <w:rPr>
          <w:bCs/>
        </w:rPr>
        <w:t> </w:t>
      </w:r>
      <w:r w:rsidRPr="00CE0810">
        <w:rPr>
          <w:bCs/>
        </w:rPr>
        <w:t xml:space="preserve">) </w:t>
      </w:r>
      <w:r w:rsidR="008C4761" w:rsidRPr="008C4761">
        <w:rPr>
          <w:bCs/>
        </w:rPr>
        <w:t>Preenchimento integral e correto de todas as informações exigidas pelo Sistema de Gestão do Projeto Trilhas de Futuro;</w:t>
      </w:r>
    </w:p>
    <w:p w14:paraId="5DCFE04E" w14:textId="3B7D9DE8" w:rsidR="00CE0810" w:rsidRPr="00CE0810" w:rsidRDefault="00CE0810" w:rsidP="00CE0810">
      <w:pPr>
        <w:spacing w:after="120" w:line="240" w:lineRule="auto"/>
        <w:jc w:val="both"/>
        <w:rPr>
          <w:bCs/>
        </w:rPr>
      </w:pPr>
      <w:r w:rsidRPr="00CE0810">
        <w:rPr>
          <w:bCs/>
        </w:rPr>
        <w:t>(</w:t>
      </w:r>
      <w:r w:rsidRPr="00CE0810">
        <w:rPr>
          <w:bCs/>
        </w:rPr>
        <w:t> </w:t>
      </w:r>
      <w:r w:rsidRPr="00CE0810">
        <w:rPr>
          <w:bCs/>
        </w:rPr>
        <w:t xml:space="preserve">) Conferência das informações inseridas </w:t>
      </w:r>
      <w:r w:rsidR="003656AB">
        <w:rPr>
          <w:bCs/>
        </w:rPr>
        <w:t>e c</w:t>
      </w:r>
      <w:r w:rsidRPr="00CE0810">
        <w:rPr>
          <w:bCs/>
        </w:rPr>
        <w:t>onclusão da inscrição dentro do período de recebimento de propostas;</w:t>
      </w:r>
    </w:p>
    <w:p w14:paraId="3B448F1E" w14:textId="77777777" w:rsidR="00EE3B17" w:rsidRDefault="00EE3B17" w:rsidP="00FE3D77">
      <w:pPr>
        <w:spacing w:after="120" w:line="240" w:lineRule="auto"/>
        <w:jc w:val="both"/>
        <w:rPr>
          <w:bCs/>
        </w:rPr>
      </w:pPr>
      <w:r w:rsidRPr="00EE3B17">
        <w:rPr>
          <w:bCs/>
        </w:rPr>
        <w:lastRenderedPageBreak/>
        <w:t>(</w:t>
      </w:r>
      <w:r w:rsidRPr="00EE3B17">
        <w:rPr>
          <w:bCs/>
        </w:rPr>
        <w:t> </w:t>
      </w:r>
      <w:r w:rsidRPr="00EE3B17">
        <w:rPr>
          <w:bCs/>
        </w:rPr>
        <w:t>) Geração, download e conferência do comprovante de inscrição em formato PDF.</w:t>
      </w:r>
    </w:p>
    <w:p w14:paraId="333839CC" w14:textId="77777777" w:rsidR="005A100C" w:rsidRPr="005A100C" w:rsidRDefault="005A100C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6C7EB191" w14:textId="4197DCAF" w:rsidR="00FE3D77" w:rsidRPr="00FE3D77" w:rsidRDefault="00FE3D77" w:rsidP="00FE3D77">
      <w:pPr>
        <w:spacing w:after="120" w:line="240" w:lineRule="auto"/>
        <w:jc w:val="both"/>
        <w:rPr>
          <w:b/>
          <w:bCs/>
        </w:rPr>
      </w:pPr>
      <w:r w:rsidRPr="00FE3D77">
        <w:rPr>
          <w:b/>
          <w:bCs/>
        </w:rPr>
        <w:t xml:space="preserve">4.2. </w:t>
      </w:r>
      <w:r w:rsidR="00BA6703" w:rsidRPr="00BA6703">
        <w:rPr>
          <w:b/>
          <w:bCs/>
        </w:rPr>
        <w:t>Sistema Eletrônico de Informações — SEI/MG</w:t>
      </w:r>
    </w:p>
    <w:p w14:paraId="536EF080" w14:textId="038883DC" w:rsidR="00FE3D77" w:rsidRPr="00FE3D77" w:rsidRDefault="00FE3D77" w:rsidP="00FE3D77">
      <w:pPr>
        <w:spacing w:after="120" w:line="240" w:lineRule="auto"/>
        <w:jc w:val="both"/>
        <w:rPr>
          <w:bCs/>
        </w:rPr>
      </w:pPr>
      <w:r w:rsidRPr="00FE3D77">
        <w:rPr>
          <w:bCs/>
        </w:rPr>
        <w:t>(</w:t>
      </w:r>
      <w:r w:rsidRPr="00FE3D77">
        <w:rPr>
          <w:bCs/>
        </w:rPr>
        <w:t> </w:t>
      </w:r>
      <w:r w:rsidRPr="00FE3D77">
        <w:rPr>
          <w:bCs/>
        </w:rPr>
        <w:t xml:space="preserve">) </w:t>
      </w:r>
      <w:r w:rsidR="00E74CDC" w:rsidRPr="00E74CDC">
        <w:rPr>
          <w:bCs/>
        </w:rPr>
        <w:t xml:space="preserve">Cadastro do responsável como usuário externo do SEI/MG, por meio da página disponível em </w:t>
      </w:r>
      <w:hyperlink r:id="rId6" w:tgtFrame="_new" w:history="1">
        <w:r w:rsidR="00E74CDC" w:rsidRPr="00E74CDC">
          <w:rPr>
            <w:rStyle w:val="Hyperlink"/>
            <w:bCs/>
          </w:rPr>
          <w:t>https://www.mg.gov.br/planejamento/pagina/sei/usuario-externo</w:t>
        </w:r>
      </w:hyperlink>
      <w:r w:rsidR="00E74CDC" w:rsidRPr="00E74CDC">
        <w:rPr>
          <w:bCs/>
        </w:rPr>
        <w:t>, com o cumprimento das orientações apresentadas no portal e das instruções encaminhadas ao e-mail informado no cadastro;</w:t>
      </w:r>
    </w:p>
    <w:p w14:paraId="5C5FC468" w14:textId="77777777" w:rsidR="00E74CDC" w:rsidRPr="00E74CDC" w:rsidRDefault="00E74CDC" w:rsidP="00E74CDC">
      <w:pPr>
        <w:spacing w:after="120" w:line="240" w:lineRule="auto"/>
        <w:jc w:val="both"/>
        <w:rPr>
          <w:bCs/>
        </w:rPr>
      </w:pPr>
      <w:r w:rsidRPr="00E74CDC">
        <w:rPr>
          <w:bCs/>
        </w:rPr>
        <w:t>(</w:t>
      </w:r>
      <w:r w:rsidRPr="00E74CDC">
        <w:rPr>
          <w:bCs/>
        </w:rPr>
        <w:t> </w:t>
      </w:r>
      <w:r w:rsidRPr="00E74CDC">
        <w:rPr>
          <w:bCs/>
        </w:rPr>
        <w:t>) Verificação da conclusão e da liberação do cadastro de usuário externo antes do encerramento do período de recebimento de propostas;</w:t>
      </w:r>
    </w:p>
    <w:p w14:paraId="60FE9F6C" w14:textId="77777777" w:rsidR="00E74CDC" w:rsidRPr="00E74CDC" w:rsidRDefault="00E74CDC" w:rsidP="00E74CDC">
      <w:pPr>
        <w:spacing w:after="120" w:line="240" w:lineRule="auto"/>
        <w:jc w:val="both"/>
        <w:rPr>
          <w:bCs/>
        </w:rPr>
      </w:pPr>
      <w:r w:rsidRPr="00E74CDC">
        <w:rPr>
          <w:bCs/>
        </w:rPr>
        <w:t>(</w:t>
      </w:r>
      <w:r w:rsidRPr="00E74CDC">
        <w:rPr>
          <w:bCs/>
        </w:rPr>
        <w:t> </w:t>
      </w:r>
      <w:r w:rsidRPr="00E74CDC">
        <w:rPr>
          <w:bCs/>
        </w:rPr>
        <w:t xml:space="preserve">) Acesso ao SEI/MG e realização de novo peticionamento, mediante seleção do tipo de processo </w:t>
      </w:r>
      <w:r w:rsidRPr="00C45B70">
        <w:rPr>
          <w:bCs/>
          <w:i/>
          <w:iCs/>
          <w:u w:val="single"/>
        </w:rPr>
        <w:t>“SEE/SB CRED TRILHAS – Subsecretaria de Desenvolvimento da Educação Básica – Credenciamento Trilhas de Futuro”;</w:t>
      </w:r>
    </w:p>
    <w:p w14:paraId="2336E3AE" w14:textId="77777777" w:rsidR="00E74CDC" w:rsidRPr="00E74CDC" w:rsidRDefault="00E74CDC" w:rsidP="00E74CDC">
      <w:pPr>
        <w:spacing w:after="120" w:line="240" w:lineRule="auto"/>
        <w:jc w:val="both"/>
        <w:rPr>
          <w:bCs/>
        </w:rPr>
      </w:pPr>
      <w:r w:rsidRPr="00E74CDC">
        <w:rPr>
          <w:bCs/>
        </w:rPr>
        <w:t>(</w:t>
      </w:r>
      <w:r w:rsidRPr="00E74CDC">
        <w:rPr>
          <w:bCs/>
        </w:rPr>
        <w:t> </w:t>
      </w:r>
      <w:r w:rsidRPr="00E74CDC">
        <w:rPr>
          <w:bCs/>
        </w:rPr>
        <w:t>) Inclusão do comprovante de inscrição gerado no Sistema de Gestão do Projeto Trilhas de Futuro como primeiro documento do peticionamento;</w:t>
      </w:r>
    </w:p>
    <w:p w14:paraId="0BC93DD7" w14:textId="190FAC46" w:rsidR="00E74CDC" w:rsidRPr="00E74CDC" w:rsidRDefault="00E74CDC" w:rsidP="00E74CDC">
      <w:pPr>
        <w:spacing w:after="120" w:line="240" w:lineRule="auto"/>
        <w:jc w:val="both"/>
        <w:rPr>
          <w:bCs/>
        </w:rPr>
      </w:pPr>
      <w:r w:rsidRPr="00E74CDC">
        <w:rPr>
          <w:bCs/>
        </w:rPr>
        <w:t>(</w:t>
      </w:r>
      <w:r w:rsidRPr="00E74CDC">
        <w:rPr>
          <w:bCs/>
        </w:rPr>
        <w:t> </w:t>
      </w:r>
      <w:r w:rsidRPr="00E74CDC">
        <w:rPr>
          <w:bCs/>
        </w:rPr>
        <w:t xml:space="preserve">) </w:t>
      </w:r>
      <w:r w:rsidR="00C45B70" w:rsidRPr="00C45B70">
        <w:rPr>
          <w:bCs/>
        </w:rPr>
        <w:t xml:space="preserve">Inclusão do Formulário de Credenciamento, conforme modelo constante do </w:t>
      </w:r>
      <w:r w:rsidR="00C45B70" w:rsidRPr="00C45B70">
        <w:rPr>
          <w:bCs/>
          <w:i/>
          <w:iCs/>
          <w:u w:val="single"/>
        </w:rPr>
        <w:t>Anexo III do Edital</w:t>
      </w:r>
      <w:r w:rsidR="00C45B70" w:rsidRPr="00C45B70">
        <w:rPr>
          <w:bCs/>
        </w:rPr>
        <w:t xml:space="preserve">, do Formulário de Curso para cada curso pretendido, conforme modelo constante do </w:t>
      </w:r>
      <w:r w:rsidR="00C45B70" w:rsidRPr="00C45B70">
        <w:rPr>
          <w:bCs/>
          <w:i/>
          <w:iCs/>
          <w:u w:val="single"/>
        </w:rPr>
        <w:t>Anexo IV</w:t>
      </w:r>
      <w:r w:rsidR="00C45B70" w:rsidRPr="00C45B70">
        <w:rPr>
          <w:bCs/>
        </w:rPr>
        <w:t>, e da documentação de habilitação e das declarações exigidas no Edital, no Termo de Referência e em seus anexos;</w:t>
      </w:r>
    </w:p>
    <w:p w14:paraId="7C3DBFD7" w14:textId="242AC16C" w:rsidR="00E74CDC" w:rsidRDefault="006C665C" w:rsidP="00E74CDC">
      <w:pPr>
        <w:spacing w:after="120" w:line="240" w:lineRule="auto"/>
        <w:jc w:val="both"/>
        <w:rPr>
          <w:bCs/>
        </w:rPr>
      </w:pPr>
      <w:r w:rsidRPr="006C665C">
        <w:rPr>
          <w:bCs/>
        </w:rPr>
        <w:t>(</w:t>
      </w:r>
      <w:r w:rsidRPr="006C665C">
        <w:rPr>
          <w:bCs/>
        </w:rPr>
        <w:t> </w:t>
      </w:r>
      <w:r w:rsidRPr="006C665C">
        <w:rPr>
          <w:bCs/>
        </w:rPr>
        <w:t>) Conferência dos documentos inseridos, conclusão do peticionamento e geração e guarda do respectivo recibo eletrônico de protocolo.</w:t>
      </w:r>
    </w:p>
    <w:p w14:paraId="6B4426CD" w14:textId="30A4328D" w:rsidR="00DE451A" w:rsidRDefault="00DE451A" w:rsidP="00DE451A">
      <w:pPr>
        <w:spacing w:after="120" w:line="240" w:lineRule="auto"/>
        <w:ind w:left="708"/>
        <w:jc w:val="both"/>
        <w:rPr>
          <w:bCs/>
          <w:i/>
          <w:iCs/>
        </w:rPr>
      </w:pPr>
      <w:r w:rsidRPr="00DE451A">
        <w:rPr>
          <w:b/>
          <w:bCs/>
          <w:i/>
          <w:iCs/>
        </w:rPr>
        <w:t>Observação</w:t>
      </w:r>
      <w:r>
        <w:rPr>
          <w:b/>
          <w:bCs/>
          <w:i/>
          <w:iCs/>
        </w:rPr>
        <w:t xml:space="preserve"> 1</w:t>
      </w:r>
      <w:r w:rsidRPr="00DE451A">
        <w:rPr>
          <w:b/>
          <w:bCs/>
          <w:i/>
          <w:iCs/>
        </w:rPr>
        <w:t>:</w:t>
      </w:r>
      <w:r w:rsidRPr="00DE451A">
        <w:rPr>
          <w:bCs/>
          <w:i/>
          <w:iCs/>
        </w:rPr>
        <w:t xml:space="preserve"> Os documentos originais correspondentes aos arquivos apresentados eletronicamente deverão ser preservados para possíveis consultas. Quando necessária a assinatura eletrônica, poderá ser utilizado o Portal de Assinaturas do Governo de Minas Gerais ou o próprio SEI/MG, observadas as exigências de assinatura de cada documento.</w:t>
      </w:r>
    </w:p>
    <w:p w14:paraId="0636D1AA" w14:textId="77777777" w:rsidR="001D68F7" w:rsidRDefault="001D68F7" w:rsidP="001D68F7">
      <w:pPr>
        <w:spacing w:after="120" w:line="240" w:lineRule="auto"/>
        <w:ind w:left="708"/>
        <w:jc w:val="both"/>
        <w:rPr>
          <w:bCs/>
          <w:i/>
          <w:iCs/>
        </w:rPr>
      </w:pPr>
      <w:r>
        <w:rPr>
          <w:b/>
          <w:bCs/>
          <w:i/>
          <w:iCs/>
        </w:rPr>
        <w:t>Observação 2</w:t>
      </w:r>
      <w:r w:rsidRPr="001D68F7">
        <w:rPr>
          <w:bCs/>
          <w:i/>
          <w:iCs/>
        </w:rPr>
        <w:t>:</w:t>
      </w:r>
      <w:r>
        <w:rPr>
          <w:bCs/>
          <w:i/>
          <w:iCs/>
        </w:rPr>
        <w:t xml:space="preserve"> </w:t>
      </w:r>
      <w:r w:rsidRPr="001D68F7">
        <w:rPr>
          <w:bCs/>
          <w:i/>
          <w:iCs/>
        </w:rPr>
        <w:t>As orientações para utilização do SEI/MG estão disponíveis nos seguintes manuais:</w:t>
      </w:r>
    </w:p>
    <w:p w14:paraId="03F60C15" w14:textId="77777777" w:rsidR="001D68F7" w:rsidRDefault="001D68F7" w:rsidP="009E518C">
      <w:pPr>
        <w:spacing w:after="120" w:line="240" w:lineRule="auto"/>
        <w:ind w:left="708"/>
        <w:rPr>
          <w:bCs/>
          <w:i/>
          <w:iCs/>
        </w:rPr>
      </w:pPr>
      <w:r w:rsidRPr="001D68F7">
        <w:rPr>
          <w:bCs/>
          <w:i/>
          <w:iCs/>
        </w:rPr>
        <w:t xml:space="preserve">Manual para cadastro de usuário externo: </w:t>
      </w:r>
      <w:hyperlink r:id="rId7" w:tgtFrame="_new" w:history="1">
        <w:r w:rsidRPr="001D68F7">
          <w:rPr>
            <w:rStyle w:val="Hyperlink"/>
            <w:bCs/>
            <w:i/>
            <w:iCs/>
          </w:rPr>
          <w:t>https://www.mg.gov.br/planejamento/documento/manual-do-usuario-externopdf</w:t>
        </w:r>
      </w:hyperlink>
    </w:p>
    <w:p w14:paraId="6039B2F0" w14:textId="322FFFC7" w:rsidR="001D68F7" w:rsidRPr="00DE451A" w:rsidRDefault="001D68F7" w:rsidP="009E518C">
      <w:pPr>
        <w:spacing w:after="120" w:line="240" w:lineRule="auto"/>
        <w:ind w:left="708"/>
        <w:rPr>
          <w:bCs/>
          <w:i/>
          <w:iCs/>
        </w:rPr>
      </w:pPr>
      <w:r w:rsidRPr="001D68F7">
        <w:rPr>
          <w:bCs/>
          <w:i/>
          <w:iCs/>
        </w:rPr>
        <w:t>Manual para peticionamento de processo:</w:t>
      </w:r>
      <w:r w:rsidR="009E518C">
        <w:rPr>
          <w:bCs/>
          <w:i/>
          <w:iCs/>
        </w:rPr>
        <w:t xml:space="preserve"> </w:t>
      </w:r>
      <w:r>
        <w:rPr>
          <w:bCs/>
          <w:i/>
          <w:iCs/>
        </w:rPr>
        <w:t xml:space="preserve"> </w:t>
      </w:r>
      <w:r w:rsidRPr="001D68F7">
        <w:rPr>
          <w:bCs/>
          <w:i/>
          <w:iCs/>
          <w:color w:val="0070C0"/>
          <w:u w:val="single"/>
        </w:rPr>
        <w:t>https://www.mg.gov.br/planejamento/documento/peticionamento-usuario-externopdf</w:t>
      </w:r>
    </w:p>
    <w:p w14:paraId="7F8ACA9D" w14:textId="3A89969B" w:rsidR="00E74CDC" w:rsidRDefault="00DE451A" w:rsidP="00690FF6">
      <w:pPr>
        <w:spacing w:after="120" w:line="240" w:lineRule="auto"/>
        <w:ind w:left="708"/>
        <w:jc w:val="both"/>
        <w:rPr>
          <w:bCs/>
          <w:i/>
          <w:iCs/>
          <w:color w:val="0070C0"/>
          <w:u w:val="single"/>
        </w:rPr>
      </w:pPr>
      <w:r w:rsidRPr="00690FF6">
        <w:rPr>
          <w:b/>
          <w:bCs/>
          <w:i/>
          <w:iCs/>
        </w:rPr>
        <w:t>Observação</w:t>
      </w:r>
      <w:r w:rsidR="001D68F7">
        <w:rPr>
          <w:b/>
          <w:bCs/>
          <w:i/>
          <w:iCs/>
        </w:rPr>
        <w:t xml:space="preserve"> 3</w:t>
      </w:r>
      <w:r w:rsidRPr="00690FF6">
        <w:rPr>
          <w:b/>
          <w:bCs/>
          <w:i/>
          <w:iCs/>
        </w:rPr>
        <w:t>:</w:t>
      </w:r>
      <w:r w:rsidRPr="00690FF6">
        <w:rPr>
          <w:bCs/>
          <w:i/>
          <w:iCs/>
        </w:rPr>
        <w:t xml:space="preserve"> </w:t>
      </w:r>
      <w:r w:rsidR="008612DC" w:rsidRPr="008612DC">
        <w:rPr>
          <w:bCs/>
          <w:i/>
          <w:iCs/>
        </w:rPr>
        <w:t xml:space="preserve">Dúvidas relacionadas ao cadastro eletrônico no SEI/MG poderão ser encaminhadas para </w:t>
      </w:r>
      <w:hyperlink r:id="rId8" w:history="1">
        <w:r w:rsidR="008612DC" w:rsidRPr="00F03B92">
          <w:rPr>
            <w:rStyle w:val="Hyperlink"/>
            <w:bCs/>
            <w:i/>
            <w:iCs/>
          </w:rPr>
          <w:t>dadm.sei.usuarioexterno@educacao.mg.gov.br</w:t>
        </w:r>
      </w:hyperlink>
    </w:p>
    <w:p w14:paraId="770A5754" w14:textId="44C55AAB" w:rsidR="008612DC" w:rsidRDefault="008612DC" w:rsidP="00D527FA">
      <w:pPr>
        <w:spacing w:after="120" w:line="240" w:lineRule="auto"/>
        <w:ind w:left="708"/>
        <w:jc w:val="both"/>
        <w:rPr>
          <w:bCs/>
          <w:i/>
          <w:iCs/>
          <w:color w:val="0070C0"/>
          <w:u w:val="single"/>
        </w:rPr>
      </w:pPr>
      <w:r w:rsidRPr="00690FF6">
        <w:rPr>
          <w:b/>
          <w:bCs/>
          <w:i/>
          <w:iCs/>
        </w:rPr>
        <w:t>Observação</w:t>
      </w:r>
      <w:r>
        <w:rPr>
          <w:b/>
          <w:bCs/>
          <w:i/>
          <w:iCs/>
        </w:rPr>
        <w:t xml:space="preserve"> </w:t>
      </w:r>
      <w:r w:rsidR="001D68F7">
        <w:rPr>
          <w:b/>
          <w:bCs/>
          <w:i/>
          <w:iCs/>
        </w:rPr>
        <w:t>4</w:t>
      </w:r>
      <w:r w:rsidRPr="00690FF6">
        <w:rPr>
          <w:b/>
          <w:bCs/>
          <w:i/>
          <w:iCs/>
        </w:rPr>
        <w:t>:</w:t>
      </w:r>
      <w:r w:rsidRPr="00690FF6">
        <w:rPr>
          <w:bCs/>
          <w:i/>
          <w:iCs/>
        </w:rPr>
        <w:t xml:space="preserve"> </w:t>
      </w:r>
      <w:r w:rsidR="00D527FA" w:rsidRPr="00D527FA">
        <w:rPr>
          <w:bCs/>
          <w:i/>
          <w:iCs/>
        </w:rPr>
        <w:t xml:space="preserve">Dúvidas relacionadas ao peticionamento eletrônico no SEI/MG poderão ser encaminhadas para </w:t>
      </w:r>
      <w:hyperlink r:id="rId9" w:history="1">
        <w:r w:rsidR="001D68F7" w:rsidRPr="00F03B92">
          <w:rPr>
            <w:rStyle w:val="Hyperlink"/>
            <w:bCs/>
            <w:i/>
            <w:iCs/>
          </w:rPr>
          <w:t>sei.see@educacao.mg.gov.br</w:t>
        </w:r>
      </w:hyperlink>
      <w:r w:rsidR="00D527FA" w:rsidRPr="00D527FA">
        <w:rPr>
          <w:bCs/>
          <w:i/>
          <w:iCs/>
          <w:color w:val="0070C0"/>
          <w:u w:val="single"/>
        </w:rPr>
        <w:t>.</w:t>
      </w:r>
    </w:p>
    <w:p w14:paraId="654A5045" w14:textId="13AA74CD" w:rsidR="00A7117D" w:rsidRDefault="00A7117D" w:rsidP="00A7117D">
      <w:pPr>
        <w:spacing w:after="120" w:line="240" w:lineRule="auto"/>
        <w:ind w:left="708"/>
        <w:jc w:val="both"/>
        <w:rPr>
          <w:bCs/>
          <w:i/>
          <w:iCs/>
        </w:rPr>
      </w:pPr>
      <w:r w:rsidRPr="00690FF6">
        <w:rPr>
          <w:b/>
          <w:bCs/>
          <w:i/>
          <w:iCs/>
        </w:rPr>
        <w:t>Observação</w:t>
      </w:r>
      <w:r>
        <w:rPr>
          <w:b/>
          <w:bCs/>
          <w:i/>
          <w:iCs/>
        </w:rPr>
        <w:t xml:space="preserve"> 5</w:t>
      </w:r>
      <w:r w:rsidRPr="00690FF6">
        <w:rPr>
          <w:b/>
          <w:bCs/>
          <w:i/>
          <w:iCs/>
        </w:rPr>
        <w:t>:</w:t>
      </w:r>
      <w:r w:rsidRPr="00690FF6">
        <w:rPr>
          <w:bCs/>
          <w:i/>
          <w:iCs/>
        </w:rPr>
        <w:t xml:space="preserve"> </w:t>
      </w:r>
      <w:r>
        <w:rPr>
          <w:bCs/>
          <w:i/>
          <w:iCs/>
        </w:rPr>
        <w:t>Considerando que</w:t>
      </w:r>
      <w:r w:rsidRPr="00A7117D">
        <w:rPr>
          <w:bCs/>
          <w:i/>
          <w:iCs/>
        </w:rPr>
        <w:t xml:space="preserve"> qualquer funcionário da instituição poderá realizar o cadastramento no </w:t>
      </w:r>
      <w:r>
        <w:rPr>
          <w:bCs/>
          <w:i/>
          <w:iCs/>
        </w:rPr>
        <w:t>SEI</w:t>
      </w:r>
      <w:r w:rsidRPr="00A7117D">
        <w:rPr>
          <w:bCs/>
          <w:i/>
          <w:iCs/>
        </w:rPr>
        <w:t xml:space="preserve"> e peticionar o processo, </w:t>
      </w:r>
      <w:r w:rsidR="000F0584">
        <w:rPr>
          <w:bCs/>
          <w:i/>
          <w:iCs/>
        </w:rPr>
        <w:t xml:space="preserve">é necessário garantir que </w:t>
      </w:r>
      <w:r w:rsidRPr="00A7117D">
        <w:rPr>
          <w:bCs/>
          <w:i/>
          <w:iCs/>
        </w:rPr>
        <w:t xml:space="preserve">as assinaturas </w:t>
      </w:r>
      <w:r w:rsidR="000F0584">
        <w:rPr>
          <w:bCs/>
          <w:i/>
          <w:iCs/>
        </w:rPr>
        <w:t>necessárias seguirão</w:t>
      </w:r>
      <w:r w:rsidRPr="00A7117D">
        <w:rPr>
          <w:bCs/>
          <w:i/>
          <w:iCs/>
        </w:rPr>
        <w:t xml:space="preserve"> as exigências legais de responsabilidade (Item 3.9</w:t>
      </w:r>
      <w:r w:rsidR="000F0584">
        <w:rPr>
          <w:bCs/>
          <w:i/>
          <w:iCs/>
        </w:rPr>
        <w:t xml:space="preserve"> do Edital</w:t>
      </w:r>
      <w:r w:rsidRPr="00A7117D">
        <w:rPr>
          <w:bCs/>
          <w:i/>
          <w:iCs/>
        </w:rPr>
        <w:t>)</w:t>
      </w:r>
      <w:r w:rsidR="000F0584">
        <w:rPr>
          <w:bCs/>
          <w:i/>
          <w:iCs/>
        </w:rPr>
        <w:t>.</w:t>
      </w:r>
      <w:r w:rsidRPr="00A7117D">
        <w:rPr>
          <w:bCs/>
          <w:i/>
          <w:iCs/>
        </w:rPr>
        <w:t xml:space="preserve"> </w:t>
      </w:r>
      <w:r w:rsidR="00546326">
        <w:rPr>
          <w:bCs/>
          <w:i/>
          <w:iCs/>
        </w:rPr>
        <w:t>Para as assinaturas, além do próprio SEI, também</w:t>
      </w:r>
      <w:r w:rsidR="00AC30FA">
        <w:rPr>
          <w:bCs/>
          <w:i/>
          <w:iCs/>
        </w:rPr>
        <w:t xml:space="preserve"> </w:t>
      </w:r>
      <w:r w:rsidR="00546326">
        <w:rPr>
          <w:bCs/>
          <w:i/>
          <w:iCs/>
        </w:rPr>
        <w:t>p</w:t>
      </w:r>
      <w:r w:rsidR="000F0584">
        <w:rPr>
          <w:bCs/>
          <w:i/>
          <w:iCs/>
        </w:rPr>
        <w:t>oderá ser utilizado</w:t>
      </w:r>
      <w:r w:rsidRPr="00A7117D">
        <w:rPr>
          <w:bCs/>
          <w:i/>
          <w:iCs/>
        </w:rPr>
        <w:t xml:space="preserve"> </w:t>
      </w:r>
      <w:r w:rsidR="000F0584">
        <w:rPr>
          <w:bCs/>
          <w:i/>
          <w:iCs/>
        </w:rPr>
        <w:t xml:space="preserve">o </w:t>
      </w:r>
      <w:r w:rsidRPr="00A7117D">
        <w:rPr>
          <w:bCs/>
          <w:i/>
          <w:iCs/>
        </w:rPr>
        <w:t>Portal de Assinatura Digital de MG (</w:t>
      </w:r>
      <w:hyperlink r:id="rId10" w:tgtFrame="_blank" w:history="1">
        <w:r w:rsidRPr="00A7117D">
          <w:rPr>
            <w:rStyle w:val="Hyperlink"/>
            <w:bCs/>
            <w:i/>
            <w:iCs/>
          </w:rPr>
          <w:t>http://www.portaldeassinaturas.mg.gov.br</w:t>
        </w:r>
      </w:hyperlink>
      <w:r w:rsidRPr="00A7117D">
        <w:rPr>
          <w:bCs/>
          <w:i/>
          <w:iCs/>
        </w:rPr>
        <w:t xml:space="preserve">). </w:t>
      </w:r>
    </w:p>
    <w:p w14:paraId="6225CBD3" w14:textId="6041193F" w:rsidR="00FE3D77" w:rsidRPr="00CD4AE0" w:rsidRDefault="00FE3D77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11AFF5C6" w14:textId="0B909E29" w:rsidR="00C45B70" w:rsidRPr="00FE3D77" w:rsidRDefault="00C45B70" w:rsidP="00C45B70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5</w:t>
      </w:r>
      <w:r w:rsidRPr="00FE3D77">
        <w:rPr>
          <w:b/>
          <w:bCs/>
        </w:rPr>
        <w:t xml:space="preserve">. ETAPA III — </w:t>
      </w:r>
      <w:r w:rsidR="00EF45D5" w:rsidRPr="00EF45D5">
        <w:rPr>
          <w:b/>
          <w:bCs/>
        </w:rPr>
        <w:t>DOCUMENTAÇÃO DE HABILITAÇÃO</w:t>
      </w:r>
    </w:p>
    <w:p w14:paraId="2FB35BD9" w14:textId="77777777" w:rsidR="00E31C74" w:rsidRDefault="00E31C74" w:rsidP="00D15072">
      <w:pPr>
        <w:spacing w:after="120" w:line="240" w:lineRule="auto"/>
        <w:jc w:val="both"/>
      </w:pPr>
      <w:r w:rsidRPr="00E31C74">
        <w:t>Etapa destinada à reunião, à emissão e à conferência dos documentos exigidos para o credenciamento da instituição.</w:t>
      </w:r>
    </w:p>
    <w:p w14:paraId="74A28AF5" w14:textId="39646CCD" w:rsidR="00831B59" w:rsidRPr="00831B59" w:rsidRDefault="00831B59" w:rsidP="00831B59">
      <w:pPr>
        <w:spacing w:after="120" w:line="240" w:lineRule="auto"/>
        <w:ind w:left="708"/>
        <w:jc w:val="both"/>
        <w:rPr>
          <w:i/>
          <w:iCs/>
        </w:rPr>
      </w:pPr>
      <w:r w:rsidRPr="00831B59">
        <w:rPr>
          <w:b/>
          <w:bCs/>
          <w:i/>
          <w:iCs/>
        </w:rPr>
        <w:t>Observação</w:t>
      </w:r>
      <w:r w:rsidR="00781860">
        <w:rPr>
          <w:b/>
          <w:bCs/>
          <w:i/>
          <w:iCs/>
        </w:rPr>
        <w:t xml:space="preserve"> 1</w:t>
      </w:r>
      <w:r w:rsidRPr="00831B59">
        <w:rPr>
          <w:b/>
          <w:bCs/>
          <w:i/>
          <w:iCs/>
        </w:rPr>
        <w:t>:</w:t>
      </w:r>
      <w:r w:rsidRPr="00831B59">
        <w:rPr>
          <w:i/>
          <w:iCs/>
        </w:rPr>
        <w:t xml:space="preserve"> </w:t>
      </w:r>
      <w:r w:rsidR="005E25D3" w:rsidRPr="005E25D3">
        <w:rPr>
          <w:i/>
          <w:iCs/>
        </w:rPr>
        <w:t>A documentação exigida para fins de habilitação jurídica, fiscal, social e trabalhista e econômico-financeira poderá ser substituída pelo Certificado de Registro Cadastral — CRC, emitido eletronicamente pelo Cadastro Geral de Fornecedores de Minas Gerais — CAGEF, por meio da Unidade Cadastradora da Secretaria de Estado de Planejamento e Gestão — SEPLAG, desde que esteja vigente. Caso algum documento constante do CRC esteja com a validade expirada, deverá ser apresentado documento válido por meio de peticionamento eletrônico, no prazo determinado pela Comissão de Contratação. Serão considerados no CRC somente os documentos exigidos para este credenciamento.</w:t>
      </w:r>
    </w:p>
    <w:p w14:paraId="1AB9D5C3" w14:textId="02385750" w:rsidR="00831B59" w:rsidRPr="00831B59" w:rsidRDefault="00831B59" w:rsidP="00831B59">
      <w:pPr>
        <w:spacing w:after="120" w:line="240" w:lineRule="auto"/>
        <w:ind w:left="708"/>
        <w:jc w:val="both"/>
        <w:rPr>
          <w:i/>
          <w:iCs/>
        </w:rPr>
      </w:pPr>
      <w:r w:rsidRPr="00831B59">
        <w:rPr>
          <w:i/>
          <w:iCs/>
        </w:rPr>
        <w:t>Emissão do CRC:</w:t>
      </w:r>
      <w:r>
        <w:rPr>
          <w:i/>
          <w:iCs/>
        </w:rPr>
        <w:t xml:space="preserve"> </w:t>
      </w:r>
      <w:hyperlink r:id="rId11" w:history="1">
        <w:r w:rsidRPr="002B6100">
          <w:rPr>
            <w:rStyle w:val="Hyperlink"/>
            <w:i/>
            <w:iCs/>
          </w:rPr>
          <w:t>https://compras.mg.gov.br/fornecedores/cadastro-geral-de-fornecedores-cagef/certificado-de-registro-cadastral-crc/</w:t>
        </w:r>
      </w:hyperlink>
    </w:p>
    <w:p w14:paraId="664A5DF3" w14:textId="6672B8A2" w:rsidR="00831B59" w:rsidRDefault="00831B59" w:rsidP="00831B59">
      <w:pPr>
        <w:spacing w:after="120" w:line="240" w:lineRule="auto"/>
        <w:ind w:left="708"/>
        <w:jc w:val="both"/>
      </w:pPr>
      <w:r w:rsidRPr="00831B59">
        <w:rPr>
          <w:i/>
          <w:iCs/>
        </w:rPr>
        <w:t>Cadastro ou atualização no CAGEF:</w:t>
      </w:r>
      <w:r>
        <w:rPr>
          <w:i/>
          <w:iCs/>
        </w:rPr>
        <w:t xml:space="preserve"> </w:t>
      </w:r>
      <w:hyperlink r:id="rId12" w:tgtFrame="_new" w:history="1">
        <w:r w:rsidRPr="00831B59">
          <w:rPr>
            <w:rStyle w:val="Hyperlink"/>
            <w:i/>
            <w:iCs/>
          </w:rPr>
          <w:t>https://compras.mg.gov.br/fornecedores/cadastro-geral-de-fornecedores-cagef/</w:t>
        </w:r>
      </w:hyperlink>
    </w:p>
    <w:p w14:paraId="163ADF4B" w14:textId="60570A70" w:rsidR="00781860" w:rsidRPr="00831B59" w:rsidRDefault="00781860" w:rsidP="00831B59">
      <w:pPr>
        <w:spacing w:after="120" w:line="240" w:lineRule="auto"/>
        <w:ind w:left="708"/>
        <w:jc w:val="both"/>
        <w:rPr>
          <w:i/>
          <w:iCs/>
        </w:rPr>
      </w:pPr>
      <w:r w:rsidRPr="00781860">
        <w:rPr>
          <w:b/>
          <w:bCs/>
          <w:i/>
          <w:iCs/>
        </w:rPr>
        <w:lastRenderedPageBreak/>
        <w:t>Observação</w:t>
      </w:r>
      <w:r>
        <w:rPr>
          <w:b/>
          <w:bCs/>
          <w:i/>
          <w:iCs/>
        </w:rPr>
        <w:t xml:space="preserve"> 2</w:t>
      </w:r>
      <w:r w:rsidRPr="00781860">
        <w:rPr>
          <w:b/>
          <w:bCs/>
          <w:i/>
          <w:iCs/>
        </w:rPr>
        <w:t>:</w:t>
      </w:r>
      <w:r w:rsidRPr="00781860">
        <w:rPr>
          <w:i/>
          <w:iCs/>
        </w:rPr>
        <w:t xml:space="preserve"> Todos os documentos apresentados para habilitação deverão conter, de forma clara e visível, o nome empresarial, o endereço e o CNPJ do interessado. Quando o credenciamento for requerido pela matriz, os documentos deverão estar em nome da matriz; quando for requerido por filial, deverão estar em nome da filial, ressalvados os documentos que, por sua própria natureza, sejam comprovadamente emitidos apenas em nome da matriz.</w:t>
      </w:r>
    </w:p>
    <w:p w14:paraId="27FA5141" w14:textId="77777777" w:rsidR="00831B59" w:rsidRPr="00831B59" w:rsidRDefault="00831B59" w:rsidP="00D15072">
      <w:pPr>
        <w:spacing w:after="120" w:line="240" w:lineRule="auto"/>
        <w:jc w:val="both"/>
        <w:rPr>
          <w:sz w:val="8"/>
          <w:szCs w:val="8"/>
        </w:rPr>
      </w:pPr>
    </w:p>
    <w:p w14:paraId="666F14B6" w14:textId="7121908D" w:rsidR="00D15072" w:rsidRPr="00D15072" w:rsidRDefault="00D15072" w:rsidP="00D15072">
      <w:pPr>
        <w:spacing w:after="120" w:line="240" w:lineRule="auto"/>
        <w:jc w:val="both"/>
        <w:rPr>
          <w:b/>
          <w:bCs/>
        </w:rPr>
      </w:pPr>
      <w:r w:rsidRPr="00D15072">
        <w:rPr>
          <w:b/>
          <w:bCs/>
        </w:rPr>
        <w:t>5.1. Habilitação jurídica</w:t>
      </w:r>
    </w:p>
    <w:p w14:paraId="657D9554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Empresário individual: inscrição no Registro Público de Empresas Mercantis, a cargo da Junta Comercial da respectiva sede;</w:t>
      </w:r>
    </w:p>
    <w:p w14:paraId="1DD697BA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Microempreendedor Individual — MEI: Certificado da Condição de Microempreendedor Individual — CCMEI, sujeito à verificação de autenticidade;</w:t>
      </w:r>
    </w:p>
    <w:p w14:paraId="4C8776BD" w14:textId="3E5B1D86" w:rsidR="003E7295" w:rsidRPr="003E7295" w:rsidRDefault="003E7295" w:rsidP="003E7295">
      <w:pPr>
        <w:spacing w:after="120" w:line="240" w:lineRule="auto"/>
        <w:ind w:left="708"/>
        <w:jc w:val="both"/>
        <w:rPr>
          <w:i/>
          <w:iCs/>
        </w:rPr>
      </w:pPr>
      <w:r w:rsidRPr="003E7295">
        <w:rPr>
          <w:i/>
          <w:iCs/>
        </w:rPr>
        <w:t xml:space="preserve">Disponível em: </w:t>
      </w:r>
      <w:hyperlink r:id="rId13" w:tgtFrame="_new" w:history="1">
        <w:r w:rsidRPr="003E7295">
          <w:rPr>
            <w:rStyle w:val="Hyperlink"/>
            <w:i/>
            <w:iCs/>
          </w:rPr>
          <w:t>https://www.gov.br/empresas-e-negocios/pt-br/empreendedor</w:t>
        </w:r>
      </w:hyperlink>
    </w:p>
    <w:p w14:paraId="03E30509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Sociedade empresária, Sociedade Limitada Unipessoal — SLU ou Empresa Individual de Responsabilidade Limitada — EIRELI: ato constitutivo, estatuto ou contrato social registrado na Junta Comercial da respectiva sede, acompanhado de documento comprobatório dos administradores;</w:t>
      </w:r>
    </w:p>
    <w:p w14:paraId="3744CB9D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Sociedade empresária estrangeira: portaria de autorização de funcionamento no Brasil, publicada no Diário Oficial da União e arquivada na Junta Comercial da unidade federativa onde estiver localizada a filial, agência, sucursal ou estabelecimento;</w:t>
      </w:r>
    </w:p>
    <w:p w14:paraId="6544195A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Sociedade simples: ato constitutivo registrado no Registro Civil de Pessoas Jurídicas do local de sua sede, acompanhado de documento comprobatório dos administradores;</w:t>
      </w:r>
    </w:p>
    <w:p w14:paraId="008D914D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Filial, sucursal ou agência de sociedade simples ou empresária: inscrição do respectivo ato constitutivo no Registro Civil das Pessoas Jurídicas ou no Registro Público de Empresas Mercantis onde opera, com averbação no registro em que estiver sediada a matriz;</w:t>
      </w:r>
    </w:p>
    <w:p w14:paraId="520BF743" w14:textId="77777777" w:rsidR="003E7295" w:rsidRPr="003E7295" w:rsidRDefault="003E7295" w:rsidP="003E7295">
      <w:pPr>
        <w:spacing w:after="120" w:line="240" w:lineRule="auto"/>
        <w:jc w:val="both"/>
      </w:pPr>
      <w:r w:rsidRPr="003E7295">
        <w:t>(</w:t>
      </w:r>
      <w:r w:rsidRPr="003E7295">
        <w:t> </w:t>
      </w:r>
      <w:r w:rsidRPr="003E7295">
        <w:t>) Apresentação de todas as alterações dos atos constitutivos ou da consolidação respectiva.</w:t>
      </w:r>
    </w:p>
    <w:p w14:paraId="4D476BD6" w14:textId="77777777" w:rsidR="005E6DEC" w:rsidRPr="005E6DEC" w:rsidRDefault="005E6DEC" w:rsidP="00D15072">
      <w:pPr>
        <w:spacing w:after="120" w:line="240" w:lineRule="auto"/>
        <w:jc w:val="both"/>
        <w:rPr>
          <w:b/>
          <w:bCs/>
          <w:sz w:val="8"/>
          <w:szCs w:val="8"/>
        </w:rPr>
      </w:pPr>
    </w:p>
    <w:p w14:paraId="0DED5C51" w14:textId="385DE83F" w:rsidR="00D15072" w:rsidRPr="00D15072" w:rsidRDefault="00D15072" w:rsidP="00D15072">
      <w:pPr>
        <w:spacing w:after="120" w:line="240" w:lineRule="auto"/>
        <w:jc w:val="both"/>
        <w:rPr>
          <w:b/>
          <w:bCs/>
        </w:rPr>
      </w:pPr>
      <w:r w:rsidRPr="00D15072">
        <w:rPr>
          <w:b/>
          <w:bCs/>
        </w:rPr>
        <w:t xml:space="preserve">5.2. </w:t>
      </w:r>
      <w:r w:rsidR="003236A7" w:rsidRPr="003236A7">
        <w:rPr>
          <w:b/>
          <w:bCs/>
        </w:rPr>
        <w:t>Regularidade fiscal e trabalhista</w:t>
      </w:r>
    </w:p>
    <w:p w14:paraId="2304EF89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Prova de inscrição no Cadastro Nacional da Pessoa Jurídica — CNPJ;</w:t>
      </w:r>
    </w:p>
    <w:p w14:paraId="0F66196A" w14:textId="1D6963D6" w:rsidR="004623CD" w:rsidRPr="008350D5" w:rsidRDefault="004623CD" w:rsidP="008350D5">
      <w:pPr>
        <w:spacing w:after="120" w:line="240" w:lineRule="auto"/>
        <w:ind w:left="708"/>
        <w:jc w:val="both"/>
        <w:rPr>
          <w:i/>
          <w:iCs/>
        </w:rPr>
      </w:pPr>
      <w:r w:rsidRPr="008350D5">
        <w:rPr>
          <w:i/>
          <w:iCs/>
        </w:rPr>
        <w:t>Disponível em:</w:t>
      </w:r>
      <w:r w:rsidR="008350D5" w:rsidRPr="008350D5">
        <w:rPr>
          <w:i/>
          <w:iCs/>
        </w:rPr>
        <w:t xml:space="preserve"> </w:t>
      </w:r>
      <w:hyperlink r:id="rId14" w:tgtFrame="_new" w:history="1">
        <w:r w:rsidRPr="008350D5">
          <w:rPr>
            <w:rStyle w:val="Hyperlink"/>
            <w:i/>
            <w:iCs/>
          </w:rPr>
          <w:t>https://solucoes.receita.fazenda.gov.br/Servicos/cnpjreva/Cnpjreva_S.aspx</w:t>
        </w:r>
      </w:hyperlink>
    </w:p>
    <w:p w14:paraId="5AE9A54A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Prova de inscrição no cadastro de contribuintes estadual e municipal, se houver, relativo ao domicílio ou à sede da instituição, pertinente ao seu ramo de atividade e compatível com o objeto do Edital;</w:t>
      </w:r>
    </w:p>
    <w:p w14:paraId="5076E10C" w14:textId="77777777" w:rsidR="004623CD" w:rsidRPr="008350D5" w:rsidRDefault="004623CD" w:rsidP="008350D5">
      <w:pPr>
        <w:spacing w:after="120" w:line="240" w:lineRule="auto"/>
        <w:ind w:left="708"/>
        <w:jc w:val="both"/>
        <w:rPr>
          <w:i/>
          <w:iCs/>
        </w:rPr>
      </w:pPr>
      <w:r w:rsidRPr="008350D5">
        <w:rPr>
          <w:b/>
          <w:bCs/>
          <w:i/>
          <w:iCs/>
        </w:rPr>
        <w:t>Observação:</w:t>
      </w:r>
      <w:r w:rsidRPr="008350D5">
        <w:rPr>
          <w:i/>
          <w:iCs/>
        </w:rPr>
        <w:t xml:space="preserve"> A comprovação deverá ser obtida perante os órgãos estaduais e municipais competentes, conforme o domicílio ou a sede da instituição.</w:t>
      </w:r>
    </w:p>
    <w:p w14:paraId="7BA4690A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Prova de regularidade perante a Fazenda Estadual e a Fazenda Municipal do domicílio ou da sede da instituição;</w:t>
      </w:r>
    </w:p>
    <w:p w14:paraId="6D5EA31C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Certidão conjunta de regularidade perante a Fazenda Nacional, expedida pela Receita Federal do Brasil — RFB e pela Procuradoria-Geral da Fazenda Nacional — PGFN, abrangendo os tributos federais, a Dívida Ativa da União, as contribuições previdenciárias e as contribuições de terceiros;</w:t>
      </w:r>
    </w:p>
    <w:p w14:paraId="62A45A63" w14:textId="3518E6BF" w:rsidR="004623CD" w:rsidRPr="004623CD" w:rsidRDefault="004623CD" w:rsidP="004623CD">
      <w:pPr>
        <w:spacing w:after="120" w:line="240" w:lineRule="auto"/>
        <w:ind w:left="708"/>
        <w:jc w:val="both"/>
        <w:rPr>
          <w:i/>
          <w:iCs/>
        </w:rPr>
      </w:pPr>
      <w:r w:rsidRPr="004623CD">
        <w:rPr>
          <w:i/>
          <w:iCs/>
        </w:rPr>
        <w:t xml:space="preserve">Disponível em: </w:t>
      </w:r>
      <w:hyperlink r:id="rId15" w:tgtFrame="_new" w:history="1">
        <w:r w:rsidRPr="004623CD">
          <w:rPr>
            <w:rStyle w:val="Hyperlink"/>
            <w:i/>
            <w:iCs/>
          </w:rPr>
          <w:t>https://solucoes.receita.fazenda.gov.br/Servicos/certidaointernet/PJ/Emitir</w:t>
        </w:r>
      </w:hyperlink>
    </w:p>
    <w:p w14:paraId="562C737C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Comprovação de inexistência de débitos relativos a tributos estaduais em Minas Gerais, quando a instituição não estiver inscrita no cadastro de contribuintes do Estado de Minas Gerais, mediante Certidão de Débito Tributário — CDT;</w:t>
      </w:r>
    </w:p>
    <w:p w14:paraId="02574EFE" w14:textId="2CB246F2" w:rsidR="004623CD" w:rsidRPr="004623CD" w:rsidRDefault="004623CD" w:rsidP="004623CD">
      <w:pPr>
        <w:spacing w:after="120" w:line="240" w:lineRule="auto"/>
        <w:ind w:left="708"/>
        <w:jc w:val="both"/>
        <w:rPr>
          <w:i/>
          <w:iCs/>
        </w:rPr>
      </w:pPr>
      <w:r w:rsidRPr="004623CD">
        <w:rPr>
          <w:i/>
          <w:iCs/>
        </w:rPr>
        <w:t xml:space="preserve">Disponível em: </w:t>
      </w:r>
      <w:hyperlink r:id="rId16" w:tgtFrame="_new" w:history="1">
        <w:r w:rsidRPr="004623CD">
          <w:rPr>
            <w:rStyle w:val="Hyperlink"/>
            <w:i/>
            <w:iCs/>
          </w:rPr>
          <w:t>https://www2.fazenda.mg.gov.br/sol/ctrl/SOL/CDT/SERVICO_829?ACAO=INICIAR</w:t>
        </w:r>
      </w:hyperlink>
    </w:p>
    <w:p w14:paraId="6A7E0BCF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Certificado de Regularidade do Fundo de Garantia do Tempo de Serviço — FGTS;</w:t>
      </w:r>
    </w:p>
    <w:p w14:paraId="0098047C" w14:textId="487EA488" w:rsidR="004623CD" w:rsidRPr="004623CD" w:rsidRDefault="004623CD" w:rsidP="004623CD">
      <w:pPr>
        <w:spacing w:after="120" w:line="240" w:lineRule="auto"/>
        <w:ind w:left="708"/>
        <w:jc w:val="both"/>
        <w:rPr>
          <w:i/>
          <w:iCs/>
        </w:rPr>
      </w:pPr>
      <w:r w:rsidRPr="004623CD">
        <w:rPr>
          <w:i/>
          <w:iCs/>
        </w:rPr>
        <w:t xml:space="preserve">Disponível em: </w:t>
      </w:r>
      <w:hyperlink r:id="rId17" w:tgtFrame="_new" w:history="1">
        <w:r w:rsidRPr="004623CD">
          <w:rPr>
            <w:rStyle w:val="Hyperlink"/>
            <w:i/>
            <w:iCs/>
          </w:rPr>
          <w:t>https://consulta-crf.caixa.gov.br/consultacrf/pages/consultaEmpregador.jsf</w:t>
        </w:r>
      </w:hyperlink>
    </w:p>
    <w:p w14:paraId="62F0ABF6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Certidão Negativa de Débitos Trabalhistas — CNDT, ou certidão positiva com efeito de negativa;</w:t>
      </w:r>
    </w:p>
    <w:p w14:paraId="4601EEEF" w14:textId="077C2630" w:rsidR="004623CD" w:rsidRPr="004623CD" w:rsidRDefault="004623CD" w:rsidP="004623CD">
      <w:pPr>
        <w:spacing w:after="120" w:line="240" w:lineRule="auto"/>
        <w:ind w:left="708"/>
        <w:jc w:val="both"/>
        <w:rPr>
          <w:i/>
          <w:iCs/>
        </w:rPr>
      </w:pPr>
      <w:r w:rsidRPr="004623CD">
        <w:rPr>
          <w:i/>
          <w:iCs/>
        </w:rPr>
        <w:t xml:space="preserve">Disponível em: </w:t>
      </w:r>
      <w:hyperlink r:id="rId18" w:tgtFrame="_new" w:history="1">
        <w:r w:rsidRPr="004623CD">
          <w:rPr>
            <w:rStyle w:val="Hyperlink"/>
            <w:i/>
            <w:iCs/>
          </w:rPr>
          <w:t>https://cndt-certidao.tst.jus.br/inicio.faces</w:t>
        </w:r>
      </w:hyperlink>
    </w:p>
    <w:p w14:paraId="533821B6" w14:textId="77777777" w:rsidR="004623CD" w:rsidRPr="004623CD" w:rsidRDefault="004623CD" w:rsidP="004623CD">
      <w:pPr>
        <w:spacing w:after="120" w:line="240" w:lineRule="auto"/>
        <w:jc w:val="both"/>
      </w:pPr>
      <w:r w:rsidRPr="004623CD">
        <w:t>(</w:t>
      </w:r>
      <w:r w:rsidRPr="004623CD">
        <w:t> </w:t>
      </w:r>
      <w:r w:rsidRPr="004623CD">
        <w:t>) Declaração emitida pela Fazenda Estadual do domicílio ou da sede da instituição, ou documento equivalente, caso a instituição seja isenta dos tributos estaduais relacionados ao objeto do credenciamento.</w:t>
      </w:r>
    </w:p>
    <w:p w14:paraId="2B72299F" w14:textId="77777777" w:rsidR="004623CD" w:rsidRPr="004623CD" w:rsidRDefault="004623CD" w:rsidP="004623CD">
      <w:pPr>
        <w:spacing w:after="120" w:line="240" w:lineRule="auto"/>
        <w:ind w:left="708"/>
        <w:jc w:val="both"/>
        <w:rPr>
          <w:i/>
          <w:iCs/>
        </w:rPr>
      </w:pPr>
      <w:r w:rsidRPr="004623CD">
        <w:rPr>
          <w:b/>
          <w:bCs/>
          <w:i/>
          <w:iCs/>
        </w:rPr>
        <w:lastRenderedPageBreak/>
        <w:t>Observação:</w:t>
      </w:r>
      <w:r w:rsidRPr="004623CD">
        <w:rPr>
          <w:i/>
          <w:iCs/>
        </w:rPr>
        <w:t xml:space="preserve"> A regularidade fiscal e trabalhista poderá ser comprovada por certidões negativas de débitos ou por certidões positivas com efeitos de negativa.</w:t>
      </w:r>
    </w:p>
    <w:p w14:paraId="6EF7063A" w14:textId="77777777" w:rsidR="00455F92" w:rsidRPr="00455F92" w:rsidRDefault="00455F92" w:rsidP="00455F92">
      <w:pPr>
        <w:spacing w:after="120" w:line="240" w:lineRule="auto"/>
        <w:jc w:val="both"/>
        <w:rPr>
          <w:sz w:val="8"/>
          <w:szCs w:val="8"/>
        </w:rPr>
      </w:pPr>
    </w:p>
    <w:p w14:paraId="1FC7D04B" w14:textId="16EA486B" w:rsidR="00D15072" w:rsidRPr="00D15072" w:rsidRDefault="00D15072" w:rsidP="00D15072">
      <w:pPr>
        <w:spacing w:after="120" w:line="240" w:lineRule="auto"/>
        <w:jc w:val="both"/>
        <w:rPr>
          <w:b/>
          <w:bCs/>
        </w:rPr>
      </w:pPr>
      <w:r w:rsidRPr="00D15072">
        <w:rPr>
          <w:b/>
          <w:bCs/>
        </w:rPr>
        <w:t xml:space="preserve">5.3. </w:t>
      </w:r>
      <w:r w:rsidR="00CE4865" w:rsidRPr="00CE4865">
        <w:rPr>
          <w:b/>
          <w:bCs/>
        </w:rPr>
        <w:t>Qualificação econômico-financeira</w:t>
      </w:r>
    </w:p>
    <w:p w14:paraId="1BECB9D0" w14:textId="77777777" w:rsidR="00CE4865" w:rsidRPr="00CE4865" w:rsidRDefault="00CE4865" w:rsidP="00CE4865">
      <w:pPr>
        <w:spacing w:after="120" w:line="240" w:lineRule="auto"/>
        <w:jc w:val="both"/>
      </w:pPr>
      <w:r w:rsidRPr="00CE4865">
        <w:t>(</w:t>
      </w:r>
      <w:r w:rsidRPr="00CE4865">
        <w:t> </w:t>
      </w:r>
      <w:r w:rsidRPr="00CE4865">
        <w:t>) Certidão negativa de falência e concordata, expedida pelo distribuidor da sede da pessoa jurídica e emitida nos últimos 6 (seis) meses.</w:t>
      </w:r>
    </w:p>
    <w:p w14:paraId="63A11B01" w14:textId="77777777" w:rsidR="00CE4865" w:rsidRDefault="00CE4865" w:rsidP="00CE4865">
      <w:pPr>
        <w:spacing w:after="120" w:line="240" w:lineRule="auto"/>
        <w:ind w:left="708"/>
        <w:jc w:val="both"/>
        <w:rPr>
          <w:i/>
          <w:iCs/>
        </w:rPr>
      </w:pPr>
      <w:r w:rsidRPr="00CE4865">
        <w:rPr>
          <w:b/>
          <w:bCs/>
          <w:i/>
          <w:iCs/>
        </w:rPr>
        <w:t>Observação:</w:t>
      </w:r>
      <w:r w:rsidRPr="00CE4865">
        <w:rPr>
          <w:i/>
          <w:iCs/>
        </w:rPr>
        <w:t xml:space="preserve"> A certidão deverá ser emitida pelo órgão competente do Estado em que estiver localizada a sede da instituição.</w:t>
      </w:r>
    </w:p>
    <w:p w14:paraId="65A85B70" w14:textId="77777777" w:rsidR="00CE4865" w:rsidRPr="00CE4865" w:rsidRDefault="00CE4865" w:rsidP="00CE4865">
      <w:pPr>
        <w:spacing w:after="120" w:line="240" w:lineRule="auto"/>
        <w:ind w:left="708"/>
        <w:jc w:val="both"/>
        <w:rPr>
          <w:sz w:val="8"/>
          <w:szCs w:val="8"/>
        </w:rPr>
      </w:pPr>
    </w:p>
    <w:p w14:paraId="547B3559" w14:textId="77777777" w:rsidR="006F6C0C" w:rsidRPr="006F6C0C" w:rsidRDefault="006F6C0C" w:rsidP="006F6C0C">
      <w:pPr>
        <w:spacing w:after="120" w:line="240" w:lineRule="auto"/>
        <w:jc w:val="both"/>
        <w:rPr>
          <w:b/>
          <w:bCs/>
        </w:rPr>
      </w:pPr>
      <w:r w:rsidRPr="006F6C0C">
        <w:rPr>
          <w:b/>
          <w:bCs/>
        </w:rPr>
        <w:t>5.4. Qualificação técnica — habilitação escolar</w:t>
      </w:r>
    </w:p>
    <w:p w14:paraId="21D5BE25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A habilitação escolar será comprovada mediante a apresentação dos atos autorizativos da entidade mantenedora, da unidade de ensino e dos cursos propostos, acompanhados das respectivas datas de publicação oficial.</w:t>
      </w:r>
    </w:p>
    <w:p w14:paraId="1FEC466B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Ato autorizativo vigente de credenciamento ou recredenciamento da entidade mantenedora;</w:t>
      </w:r>
    </w:p>
    <w:p w14:paraId="46563A75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Caso o ato de credenciamento ou recredenciamento expedido pela SEE/MG esteja vencido, comprovante de que o pedido de recredenciamento foi apresentado até 180 (cento e oitenta) dias antes do término do ato anterior;</w:t>
      </w:r>
    </w:p>
    <w:p w14:paraId="750D6E32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Caso o ato de credenciamento ou recredenciamento expedido por órgão diverso da SEE/MG esteja vencido, justificativa fundamentada ou comprovante do pedido de renovação, conforme a regulamentação do órgão competente;</w:t>
      </w:r>
    </w:p>
    <w:p w14:paraId="1F49703F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Ato vigente de alteração da denominação ou do endereço da sede da entidade mantenedora e da unidade de ensino, quando aplicável;</w:t>
      </w:r>
    </w:p>
    <w:p w14:paraId="5F63F2EE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Ato vigente de autorização para funcionamento de cada curso técnico proposto, expedido:</w:t>
      </w:r>
    </w:p>
    <w:p w14:paraId="186B90B2" w14:textId="77777777" w:rsidR="004C49EE" w:rsidRPr="004C49EE" w:rsidRDefault="004C49EE" w:rsidP="004C49EE">
      <w:pPr>
        <w:spacing w:after="120" w:line="240" w:lineRule="auto"/>
        <w:ind w:left="708"/>
        <w:jc w:val="both"/>
      </w:pPr>
      <w:r w:rsidRPr="004C49EE">
        <w:t>a) pela SEE/MG, para as instituições educacionais integrantes do Sistema de Ensino de Minas Gerais;</w:t>
      </w:r>
    </w:p>
    <w:p w14:paraId="719AB648" w14:textId="77777777" w:rsidR="004C49EE" w:rsidRPr="004C49EE" w:rsidRDefault="004C49EE" w:rsidP="004C49EE">
      <w:pPr>
        <w:spacing w:after="120" w:line="240" w:lineRule="auto"/>
        <w:ind w:left="708"/>
        <w:jc w:val="both"/>
      </w:pPr>
      <w:r w:rsidRPr="004C49EE">
        <w:t>b) pelo órgão colegiado superior do respectivo Departamento Regional, para as entidades dos Serviços Nacionais de Aprendizagem;</w:t>
      </w:r>
    </w:p>
    <w:p w14:paraId="574FDC25" w14:textId="77777777" w:rsidR="004C49EE" w:rsidRPr="004C49EE" w:rsidRDefault="004C49EE" w:rsidP="004C49EE">
      <w:pPr>
        <w:spacing w:after="120" w:line="240" w:lineRule="auto"/>
        <w:ind w:left="708"/>
        <w:jc w:val="both"/>
      </w:pPr>
      <w:r w:rsidRPr="004C49EE">
        <w:t>c) pelo MEC ou pelo Conselho Superior competente, para as instituições vinculadas ao Sistema Federal de Ensino;</w:t>
      </w:r>
    </w:p>
    <w:p w14:paraId="2DBD582D" w14:textId="77777777" w:rsidR="004C49EE" w:rsidRPr="004C49EE" w:rsidRDefault="004C49EE" w:rsidP="004C49EE">
      <w:pPr>
        <w:spacing w:after="120" w:line="240" w:lineRule="auto"/>
        <w:ind w:left="708"/>
        <w:jc w:val="both"/>
      </w:pPr>
      <w:r w:rsidRPr="004C49EE">
        <w:t>d) pelo órgão competente do Sistema Municipal de Ensino, para as instituições vinculadas a esse sistema;</w:t>
      </w:r>
    </w:p>
    <w:p w14:paraId="53EC7CEE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Para os atos de autorização expedidos pela SEE/MG, comprovação de que o curso possui turma em andamento ou de que ainda se encontra dentro do prazo de 12 (doze) meses para o início das atividades escolares;</w:t>
      </w:r>
    </w:p>
    <w:p w14:paraId="32819459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Para os atos de autorização expedidos por órgão diverso da SEE/MG, comprovação de que o curso está em funcionamento com turma em andamento, conforme a regulamentação do órgão competente;</w:t>
      </w:r>
    </w:p>
    <w:p w14:paraId="3024E4AA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Ato vigente de reconhecimento ou de renovação do reconhecimento do curso técnico, expedido pelo respectivo órgão responsável;</w:t>
      </w:r>
    </w:p>
    <w:p w14:paraId="1265086E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Caso o ato de reconhecimento ou de renovação do reconhecimento expedido pela SEE/MG esteja vencido, comprovante de que o pedido de renovação foi apresentado até 180 (cento e oitenta) dias antes do término do ato anterior, nos casos regidos pela Resolução CEE/MG nº 496/2024, ou até 120 (cento e vinte) dias antes, nos casos ocorridos durante a vigência da Resolução CEE/MG nº 486/2022;</w:t>
      </w:r>
    </w:p>
    <w:p w14:paraId="4901200E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Caso o ato de autorização de funcionamento, de reconhecimento ou de renovação do reconhecimento expedido por órgão diverso da SEE/MG esteja vencido, justificativa ou comprovante do pedido de renovação, conforme a regulamentação do órgão competente;</w:t>
      </w:r>
    </w:p>
    <w:p w14:paraId="4B37867D" w14:textId="77777777" w:rsidR="004C49EE" w:rsidRPr="004C49EE" w:rsidRDefault="004C49EE" w:rsidP="004C49EE">
      <w:pPr>
        <w:spacing w:after="120" w:line="240" w:lineRule="auto"/>
        <w:jc w:val="both"/>
      </w:pPr>
      <w:r w:rsidRPr="004C49EE">
        <w:t>(</w:t>
      </w:r>
      <w:r w:rsidRPr="004C49EE">
        <w:t> </w:t>
      </w:r>
      <w:r w:rsidRPr="004C49EE">
        <w:t>) Caso o ato autorizativo tenha sido expedido por órgão diverso da SEE/MG e o curso seja proposto em endereço diferente daquele nele indicado, justificativa formal e devidamente fundamentada, conforme as normas e diretrizes do órgão responsável.</w:t>
      </w:r>
    </w:p>
    <w:p w14:paraId="2C2F353D" w14:textId="77777777" w:rsidR="004C49EE" w:rsidRPr="004C49EE" w:rsidRDefault="004C49EE" w:rsidP="004C49EE">
      <w:pPr>
        <w:spacing w:after="120" w:line="240" w:lineRule="auto"/>
        <w:ind w:left="708"/>
        <w:jc w:val="both"/>
        <w:rPr>
          <w:i/>
          <w:iCs/>
        </w:rPr>
      </w:pPr>
      <w:r w:rsidRPr="004C49EE">
        <w:rPr>
          <w:b/>
          <w:bCs/>
          <w:i/>
          <w:iCs/>
        </w:rPr>
        <w:t>Observação:</w:t>
      </w:r>
      <w:r w:rsidRPr="004C49EE">
        <w:rPr>
          <w:i/>
          <w:iCs/>
        </w:rPr>
        <w:t xml:space="preserve"> Não será aceita, para fins de habilitação, autorização de ampliação da rede física expedida pela SEE/MG, em razão de seu caráter excepcional e provisório.</w:t>
      </w:r>
    </w:p>
    <w:p w14:paraId="4D9AE3D0" w14:textId="77777777" w:rsidR="006F6C0C" w:rsidRPr="004C49EE" w:rsidRDefault="006F6C0C" w:rsidP="00D15072">
      <w:pPr>
        <w:spacing w:after="120" w:line="240" w:lineRule="auto"/>
        <w:jc w:val="both"/>
        <w:rPr>
          <w:b/>
          <w:bCs/>
          <w:sz w:val="8"/>
          <w:szCs w:val="8"/>
        </w:rPr>
      </w:pPr>
    </w:p>
    <w:p w14:paraId="0F55827D" w14:textId="15CAFA5F" w:rsidR="00D15072" w:rsidRPr="00D15072" w:rsidRDefault="00D15072" w:rsidP="00D15072">
      <w:pPr>
        <w:spacing w:after="120" w:line="240" w:lineRule="auto"/>
        <w:jc w:val="both"/>
        <w:rPr>
          <w:b/>
          <w:bCs/>
        </w:rPr>
      </w:pPr>
      <w:r w:rsidRPr="00D15072">
        <w:rPr>
          <w:b/>
          <w:bCs/>
        </w:rPr>
        <w:t xml:space="preserve">5.5. </w:t>
      </w:r>
      <w:r w:rsidR="00AC0638" w:rsidRPr="00AC0638">
        <w:rPr>
          <w:b/>
          <w:bCs/>
        </w:rPr>
        <w:t>Qualificação técnico-pedagógica</w:t>
      </w:r>
    </w:p>
    <w:p w14:paraId="037801D0" w14:textId="77777777" w:rsidR="005D2B3D" w:rsidRPr="005D2B3D" w:rsidRDefault="005D2B3D" w:rsidP="005D2B3D">
      <w:pPr>
        <w:spacing w:after="120" w:line="240" w:lineRule="auto"/>
        <w:jc w:val="both"/>
      </w:pPr>
      <w:r w:rsidRPr="005D2B3D">
        <w:lastRenderedPageBreak/>
        <w:t>(</w:t>
      </w:r>
      <w:r w:rsidRPr="005D2B3D">
        <w:t> </w:t>
      </w:r>
      <w:r w:rsidRPr="005D2B3D">
        <w:t>) Declaração referente à regularidade dos atos autorizativos da entidade mantenedora, da unidade de ensino e dos cursos técnicos pretendidos, conforme o item 5 do Anexo VI do Edital;</w:t>
      </w:r>
    </w:p>
    <w:p w14:paraId="48216BF8" w14:textId="77777777" w:rsidR="00320B0E" w:rsidRDefault="00320B0E" w:rsidP="00320B0E">
      <w:pPr>
        <w:spacing w:after="120" w:line="240" w:lineRule="auto"/>
        <w:jc w:val="both"/>
      </w:pPr>
      <w:r w:rsidRPr="00320B0E">
        <w:t>(</w:t>
      </w:r>
      <w:r w:rsidRPr="00320B0E">
        <w:t> </w:t>
      </w:r>
      <w:r w:rsidRPr="00320B0E">
        <w:t>) Declaração sobre a regularidade do funcionamento da instituição de ensino e da oferta dos cursos, contendo as informações relativas à capacidade das salas de aula, incluindo sua identificação, turno, cursos ou etapas de ensino em funcionamento, metragem, número de estudantes atendidos e número de vagas disponíveis, conforme o modelo aplicável à vinculação da instituição:</w:t>
      </w:r>
    </w:p>
    <w:p w14:paraId="78285615" w14:textId="4537E841" w:rsidR="00320B0E" w:rsidRDefault="00320B0E" w:rsidP="00320B0E">
      <w:pPr>
        <w:spacing w:after="120" w:line="240" w:lineRule="auto"/>
        <w:ind w:left="708"/>
      </w:pPr>
      <w:r w:rsidRPr="00320B0E">
        <w:t>a) item 6.1 do Anexo VI, para instituições pertencentes ao Sistema de Ensino de Minas Gerais;</w:t>
      </w:r>
      <w:r w:rsidRPr="00320B0E">
        <w:br/>
        <w:t>b) item 6.2 do Anexo VI, para instituições vinculadas ao Sistema Federal de Ensino;</w:t>
      </w:r>
      <w:r w:rsidRPr="00320B0E">
        <w:br/>
        <w:t>c) item 6.3 do Anexo VI, para instituições dos Serviços Nacionais de Aprendizagem vinculadas ao Sistema Federal de Ensino;</w:t>
      </w:r>
      <w:r w:rsidRPr="00320B0E">
        <w:br/>
        <w:t xml:space="preserve">d) item 6.4 do Anexo VI, para instituições vinculadas ao Sistema Municipal de Ensino; </w:t>
      </w:r>
    </w:p>
    <w:p w14:paraId="5C7CFB56" w14:textId="0F2777B7" w:rsidR="005D2B3D" w:rsidRPr="005D2B3D" w:rsidRDefault="005D2B3D" w:rsidP="005D2B3D">
      <w:pPr>
        <w:spacing w:after="120" w:line="240" w:lineRule="auto"/>
        <w:jc w:val="both"/>
      </w:pPr>
      <w:r w:rsidRPr="005D2B3D">
        <w:t>(</w:t>
      </w:r>
      <w:r w:rsidRPr="005D2B3D">
        <w:t> </w:t>
      </w:r>
      <w:r w:rsidRPr="005D2B3D">
        <w:t>) Declaração sobre as condições de funcionamento de curso técnico, conforme o modelo aplicável constante do item 7 do Anexo VI;</w:t>
      </w:r>
    </w:p>
    <w:p w14:paraId="41C2F526" w14:textId="77777777" w:rsidR="005D2B3D" w:rsidRPr="005D2B3D" w:rsidRDefault="005D2B3D" w:rsidP="005D2B3D">
      <w:pPr>
        <w:spacing w:after="120" w:line="240" w:lineRule="auto"/>
        <w:jc w:val="both"/>
      </w:pPr>
      <w:r w:rsidRPr="005D2B3D">
        <w:t>(</w:t>
      </w:r>
      <w:r w:rsidRPr="005D2B3D">
        <w:t> </w:t>
      </w:r>
      <w:r w:rsidRPr="005D2B3D">
        <w:t>) Verificação das condições necessárias para garantir acesso adequado aos estudantes com deficiência e atendimento às suas diferentes necessidades;</w:t>
      </w:r>
    </w:p>
    <w:p w14:paraId="6F4383A6" w14:textId="77777777" w:rsidR="005D2B3D" w:rsidRPr="005D2B3D" w:rsidRDefault="005D2B3D" w:rsidP="005D2B3D">
      <w:pPr>
        <w:spacing w:after="120" w:line="240" w:lineRule="auto"/>
        <w:jc w:val="both"/>
      </w:pPr>
      <w:r w:rsidRPr="005D2B3D">
        <w:t>(</w:t>
      </w:r>
      <w:r w:rsidRPr="005D2B3D">
        <w:t> </w:t>
      </w:r>
      <w:r w:rsidRPr="005D2B3D">
        <w:t>) Quando a entidade mantenedora possuir mais de uma unidade de ensino, inserção no SEI/MG da documentação correspondente a cada unidade, em arquivos organizados de forma sequencial.</w:t>
      </w:r>
    </w:p>
    <w:p w14:paraId="0C1E7723" w14:textId="77777777" w:rsidR="005D2B3D" w:rsidRPr="005D2B3D" w:rsidRDefault="005D2B3D" w:rsidP="005D2B3D">
      <w:pPr>
        <w:spacing w:after="120" w:line="240" w:lineRule="auto"/>
        <w:ind w:left="708"/>
        <w:jc w:val="both"/>
        <w:rPr>
          <w:i/>
          <w:iCs/>
        </w:rPr>
      </w:pPr>
      <w:r w:rsidRPr="005D2B3D">
        <w:rPr>
          <w:b/>
          <w:bCs/>
          <w:i/>
          <w:iCs/>
        </w:rPr>
        <w:t>Observação:</w:t>
      </w:r>
      <w:r w:rsidRPr="005D2B3D">
        <w:rPr>
          <w:i/>
          <w:iCs/>
        </w:rPr>
        <w:t xml:space="preserve"> As condições declaradas poderão ser verificadas pelo Serviço de Inspeção Escolar, inclusive mediante verificação in loco. A identificação de inconformidades poderá resultar na redução do número de cursos ou vagas ou na inabilitação da instituição.</w:t>
      </w:r>
    </w:p>
    <w:p w14:paraId="05E0D8FE" w14:textId="77777777" w:rsidR="00AC0638" w:rsidRPr="00C879AC" w:rsidRDefault="00AC0638" w:rsidP="00D15072">
      <w:pPr>
        <w:spacing w:after="120" w:line="240" w:lineRule="auto"/>
        <w:jc w:val="both"/>
        <w:rPr>
          <w:sz w:val="8"/>
          <w:szCs w:val="8"/>
        </w:rPr>
      </w:pPr>
    </w:p>
    <w:p w14:paraId="231B20F9" w14:textId="067384B2" w:rsidR="00D15072" w:rsidRPr="00D15072" w:rsidRDefault="00D15072" w:rsidP="00D15072">
      <w:pPr>
        <w:spacing w:after="120" w:line="240" w:lineRule="auto"/>
        <w:jc w:val="both"/>
        <w:rPr>
          <w:b/>
          <w:bCs/>
        </w:rPr>
      </w:pPr>
      <w:r w:rsidRPr="00D15072">
        <w:rPr>
          <w:b/>
          <w:bCs/>
        </w:rPr>
        <w:t xml:space="preserve">5.6. </w:t>
      </w:r>
      <w:r w:rsidR="00126ADB" w:rsidRPr="00126ADB">
        <w:rPr>
          <w:b/>
          <w:bCs/>
        </w:rPr>
        <w:t>Declarações gerais de habilitação</w:t>
      </w:r>
    </w:p>
    <w:p w14:paraId="506A7BAA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que não empregará menores;</w:t>
      </w:r>
    </w:p>
    <w:p w14:paraId="2017030C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ciência das condições do Edital e de seus anexos e de compreensão da integralidade dos custos para atendimento dos direitos trabalhistas;</w:t>
      </w:r>
    </w:p>
    <w:p w14:paraId="2DDCB87B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ausência de trabalho degradante ou forçado;</w:t>
      </w:r>
    </w:p>
    <w:p w14:paraId="079E075A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inexistência de impedimento;</w:t>
      </w:r>
    </w:p>
    <w:p w14:paraId="548CB1CE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cumprimento das exigências de reserva de cargos para pessoa com deficiência e para reabilitado da Previdência Social;</w:t>
      </w:r>
    </w:p>
    <w:p w14:paraId="348E08D3" w14:textId="77777777" w:rsidR="00C879AC" w:rsidRPr="00C879AC" w:rsidRDefault="00C879AC" w:rsidP="00C879AC">
      <w:pPr>
        <w:spacing w:after="120" w:line="240" w:lineRule="auto"/>
        <w:jc w:val="both"/>
      </w:pPr>
      <w:r w:rsidRPr="00C879AC">
        <w:t>(</w:t>
      </w:r>
      <w:r w:rsidRPr="00C879AC">
        <w:t> </w:t>
      </w:r>
      <w:r w:rsidRPr="00C879AC">
        <w:t>) Declaração de compromisso com o registro das matrículas dos estudantes do Projeto Trilhas de Futuro no Censo Escolar da Educação Básica.</w:t>
      </w:r>
    </w:p>
    <w:p w14:paraId="3494C969" w14:textId="77777777" w:rsidR="006F3858" w:rsidRPr="00F3332F" w:rsidRDefault="006F3858" w:rsidP="00FE3D77">
      <w:pPr>
        <w:spacing w:after="120" w:line="240" w:lineRule="auto"/>
        <w:jc w:val="both"/>
        <w:rPr>
          <w:b/>
          <w:bCs/>
          <w:sz w:val="8"/>
          <w:szCs w:val="8"/>
        </w:rPr>
      </w:pPr>
    </w:p>
    <w:p w14:paraId="4291AF95" w14:textId="77777777" w:rsidR="00F3332F" w:rsidRPr="00F3332F" w:rsidRDefault="00F3332F" w:rsidP="00F3332F">
      <w:pPr>
        <w:spacing w:after="120" w:line="240" w:lineRule="auto"/>
        <w:jc w:val="both"/>
        <w:rPr>
          <w:b/>
          <w:bCs/>
        </w:rPr>
      </w:pPr>
      <w:r w:rsidRPr="00F3332F">
        <w:rPr>
          <w:b/>
          <w:bCs/>
        </w:rPr>
        <w:t>5.7. Habilitação de intervenientes</w:t>
      </w:r>
    </w:p>
    <w:p w14:paraId="24286ED5" w14:textId="77777777" w:rsidR="00AC1844" w:rsidRPr="00AC1844" w:rsidRDefault="00AC1844" w:rsidP="00AC1844">
      <w:pPr>
        <w:spacing w:after="120" w:line="240" w:lineRule="auto"/>
        <w:jc w:val="both"/>
      </w:pPr>
      <w:r w:rsidRPr="00AC1844">
        <w:t>Aplicável quando houver participação de instituição interveniente.</w:t>
      </w:r>
    </w:p>
    <w:p w14:paraId="3E30A74A" w14:textId="77777777" w:rsidR="00AC1844" w:rsidRPr="00AC1844" w:rsidRDefault="00AC1844" w:rsidP="00AC1844">
      <w:pPr>
        <w:spacing w:after="120" w:line="240" w:lineRule="auto"/>
        <w:jc w:val="both"/>
      </w:pPr>
      <w:r w:rsidRPr="00AC1844">
        <w:t>(</w:t>
      </w:r>
      <w:r w:rsidRPr="00AC1844">
        <w:t> </w:t>
      </w:r>
      <w:r w:rsidRPr="00AC1844">
        <w:t>) Declaração de Interveniência, conforme modelo constante do Anexo VI, contendo a responsabilidade da mantenedora pela gestão operacional, administrativa e financeira do contrato;</w:t>
      </w:r>
    </w:p>
    <w:p w14:paraId="6B8E876A" w14:textId="77777777" w:rsidR="00AC1844" w:rsidRPr="00AC1844" w:rsidRDefault="00AC1844" w:rsidP="00AC1844">
      <w:pPr>
        <w:spacing w:after="120" w:line="240" w:lineRule="auto"/>
        <w:jc w:val="both"/>
      </w:pPr>
      <w:r w:rsidRPr="00AC1844">
        <w:t>(</w:t>
      </w:r>
      <w:r w:rsidRPr="00AC1844">
        <w:t> </w:t>
      </w:r>
      <w:r w:rsidRPr="00AC1844">
        <w:t>) Apresentação, pela instituição e pela interveniente, da documentação exigida no item 4 do Edital e das declarações constantes do Anexo VI;</w:t>
      </w:r>
    </w:p>
    <w:p w14:paraId="55EDDCED" w14:textId="77777777" w:rsidR="00AC1844" w:rsidRPr="00AC1844" w:rsidRDefault="00AC1844" w:rsidP="00AC1844">
      <w:pPr>
        <w:spacing w:after="120" w:line="240" w:lineRule="auto"/>
        <w:jc w:val="both"/>
      </w:pPr>
      <w:r w:rsidRPr="00AC1844">
        <w:t>(</w:t>
      </w:r>
      <w:r w:rsidRPr="00AC1844">
        <w:t> </w:t>
      </w:r>
      <w:r w:rsidRPr="00AC1844">
        <w:t>) Caso a instituição comprove que somente a interveniente é responsável pelas obrigações fiscais, apresentação da documentação fiscal exclusivamente pela interveniente;</w:t>
      </w:r>
    </w:p>
    <w:p w14:paraId="21414DD6" w14:textId="77777777" w:rsidR="00AC1844" w:rsidRPr="00AC1844" w:rsidRDefault="00AC1844" w:rsidP="00AC1844">
      <w:pPr>
        <w:spacing w:after="120" w:line="240" w:lineRule="auto"/>
        <w:jc w:val="both"/>
      </w:pPr>
      <w:r w:rsidRPr="00AC1844">
        <w:t>(</w:t>
      </w:r>
      <w:r w:rsidRPr="00AC1844">
        <w:t> </w:t>
      </w:r>
      <w:r w:rsidRPr="00AC1844">
        <w:t>) Tratando-se de Fundação de Apoio, comprovação de seu credenciamento junto à Secretaria de Estado de Desenvolvimento Econômico — SEDE.</w:t>
      </w:r>
    </w:p>
    <w:p w14:paraId="6153C722" w14:textId="77777777" w:rsidR="00AC1844" w:rsidRDefault="00AC1844" w:rsidP="00AC1844">
      <w:pPr>
        <w:spacing w:after="120" w:line="240" w:lineRule="auto"/>
        <w:ind w:left="708"/>
        <w:jc w:val="both"/>
        <w:rPr>
          <w:i/>
          <w:iCs/>
        </w:rPr>
      </w:pPr>
      <w:r w:rsidRPr="00AC1844">
        <w:rPr>
          <w:b/>
          <w:bCs/>
          <w:i/>
          <w:iCs/>
        </w:rPr>
        <w:t>Observação:</w:t>
      </w:r>
      <w:r w:rsidRPr="00AC1844">
        <w:rPr>
          <w:i/>
          <w:iCs/>
        </w:rPr>
        <w:t xml:space="preserve"> A documentação da interveniente deverá ser apresentada conforme as condições estabelecidas nos itens 4 e 5 do Edital.</w:t>
      </w:r>
    </w:p>
    <w:p w14:paraId="7FF05378" w14:textId="77777777" w:rsidR="00BD6B0B" w:rsidRPr="00BD6B0B" w:rsidRDefault="00BD6B0B" w:rsidP="00AC1844">
      <w:pPr>
        <w:spacing w:after="120" w:line="240" w:lineRule="auto"/>
        <w:ind w:left="708"/>
        <w:jc w:val="both"/>
        <w:rPr>
          <w:i/>
          <w:iCs/>
          <w:sz w:val="8"/>
          <w:szCs w:val="8"/>
        </w:rPr>
      </w:pPr>
    </w:p>
    <w:p w14:paraId="3DE3E978" w14:textId="77777777" w:rsidR="00BD6B0B" w:rsidRPr="00BD6B0B" w:rsidRDefault="00BD6B0B" w:rsidP="00BD6B0B">
      <w:pPr>
        <w:spacing w:after="120" w:line="240" w:lineRule="auto"/>
        <w:jc w:val="both"/>
        <w:rPr>
          <w:b/>
          <w:bCs/>
        </w:rPr>
      </w:pPr>
      <w:r w:rsidRPr="00BD6B0B">
        <w:rPr>
          <w:b/>
          <w:bCs/>
        </w:rPr>
        <w:t>5.8. Orientações para apresentação das declarações</w:t>
      </w:r>
    </w:p>
    <w:p w14:paraId="069528DD" w14:textId="77777777" w:rsidR="00BA529D" w:rsidRDefault="00BA529D" w:rsidP="00BD6B0B">
      <w:pPr>
        <w:spacing w:after="120" w:line="240" w:lineRule="auto"/>
        <w:jc w:val="both"/>
      </w:pPr>
      <w:r w:rsidRPr="00BA529D">
        <w:t>As declarações mencionadas nos itens 5.5, 5.6 e 5.7 deste checklist deverão ser preenchidas conforme os modelos aplicáveis constantes do Anexo VI do Edital, assinadas pelos representantes ou signatários indicados em cada modelo e inseridas individualmente no processo SEI/MG, como documentos específicos.</w:t>
      </w:r>
    </w:p>
    <w:p w14:paraId="39DD51E5" w14:textId="562939A4" w:rsidR="00BD6B0B" w:rsidRDefault="00BD6B0B" w:rsidP="00BD6B0B">
      <w:pPr>
        <w:spacing w:after="120" w:line="240" w:lineRule="auto"/>
        <w:jc w:val="both"/>
      </w:pPr>
      <w:r w:rsidRPr="00BD6B0B">
        <w:lastRenderedPageBreak/>
        <w:t>Antes do peticionamento, a instituição deverá conferir se foram apresentados todos os modelos correspondentes à sua vinculação ao sistema de ensino e à sua forma de participação, inclusive a Declaração de Interveniência, quando aplicável.</w:t>
      </w:r>
    </w:p>
    <w:p w14:paraId="522A85A3" w14:textId="77777777" w:rsidR="00A843D8" w:rsidRPr="00A843D8" w:rsidRDefault="00A843D8" w:rsidP="00A843D8">
      <w:pPr>
        <w:spacing w:after="120" w:line="240" w:lineRule="auto"/>
        <w:jc w:val="both"/>
        <w:rPr>
          <w:bCs/>
          <w:sz w:val="8"/>
          <w:szCs w:val="8"/>
        </w:rPr>
      </w:pPr>
    </w:p>
    <w:p w14:paraId="32926404" w14:textId="1525473C" w:rsidR="00A843D8" w:rsidRDefault="00395B9D" w:rsidP="00A843D8">
      <w:pPr>
        <w:spacing w:after="120" w:line="240" w:lineRule="auto"/>
        <w:jc w:val="both"/>
        <w:rPr>
          <w:bCs/>
        </w:rPr>
      </w:pPr>
      <w:r>
        <w:rPr>
          <w:bCs/>
        </w:rPr>
        <w:pict w14:anchorId="66144470">
          <v:rect id="_x0000_i1026" style="width:0;height:1.5pt" o:hralign="center" o:hrstd="t" o:hr="t" fillcolor="#a0a0a0" stroked="f"/>
        </w:pict>
      </w:r>
    </w:p>
    <w:p w14:paraId="3513B370" w14:textId="77777777" w:rsidR="00A843D8" w:rsidRPr="00A843D8" w:rsidRDefault="00A843D8" w:rsidP="00A843D8">
      <w:pPr>
        <w:spacing w:after="120" w:line="240" w:lineRule="auto"/>
        <w:jc w:val="center"/>
        <w:rPr>
          <w:b/>
          <w:bCs/>
          <w:color w:val="EE0000"/>
          <w:sz w:val="8"/>
          <w:szCs w:val="8"/>
        </w:rPr>
      </w:pPr>
    </w:p>
    <w:p w14:paraId="4FD79C30" w14:textId="77777777" w:rsidR="00A843D8" w:rsidRPr="00FF136C" w:rsidRDefault="00A843D8" w:rsidP="00A843D8">
      <w:pPr>
        <w:spacing w:after="120" w:line="240" w:lineRule="auto"/>
        <w:jc w:val="center"/>
        <w:rPr>
          <w:b/>
          <w:bCs/>
          <w:color w:val="EE0000"/>
        </w:rPr>
      </w:pPr>
      <w:r w:rsidRPr="00FF136C">
        <w:rPr>
          <w:b/>
          <w:bCs/>
          <w:color w:val="EE0000"/>
        </w:rPr>
        <w:t xml:space="preserve">PARTE </w:t>
      </w:r>
      <w:r>
        <w:rPr>
          <w:b/>
          <w:bCs/>
          <w:color w:val="EE0000"/>
        </w:rPr>
        <w:t>B</w:t>
      </w:r>
    </w:p>
    <w:p w14:paraId="1D8FC8BD" w14:textId="77777777" w:rsidR="00A843D8" w:rsidRDefault="00A843D8" w:rsidP="00A843D8">
      <w:pPr>
        <w:spacing w:after="120" w:line="240" w:lineRule="auto"/>
        <w:jc w:val="center"/>
        <w:rPr>
          <w:b/>
          <w:bCs/>
        </w:rPr>
      </w:pPr>
      <w:r w:rsidRPr="00FE3D77">
        <w:rPr>
          <w:b/>
          <w:bCs/>
        </w:rPr>
        <w:t xml:space="preserve">CHECKLIST PARA </w:t>
      </w:r>
      <w:r>
        <w:rPr>
          <w:b/>
          <w:bCs/>
        </w:rPr>
        <w:t>INSTITUIÇÕES JÁ CREDENCIADAS</w:t>
      </w:r>
    </w:p>
    <w:p w14:paraId="479C6D3E" w14:textId="77777777" w:rsidR="006F3858" w:rsidRPr="00A843D8" w:rsidRDefault="006F3858" w:rsidP="00FE3D77">
      <w:pPr>
        <w:spacing w:after="120" w:line="240" w:lineRule="auto"/>
        <w:jc w:val="both"/>
        <w:rPr>
          <w:b/>
          <w:bCs/>
          <w:sz w:val="8"/>
          <w:szCs w:val="8"/>
        </w:rPr>
      </w:pPr>
    </w:p>
    <w:p w14:paraId="11A330AB" w14:textId="004CFC03" w:rsidR="00217252" w:rsidRDefault="00217252" w:rsidP="00670439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6</w:t>
      </w:r>
      <w:r w:rsidRPr="00FE3D77">
        <w:rPr>
          <w:b/>
          <w:bCs/>
        </w:rPr>
        <w:t xml:space="preserve">. </w:t>
      </w:r>
      <w:r w:rsidR="00721C72" w:rsidRPr="00721C72">
        <w:rPr>
          <w:b/>
          <w:bCs/>
        </w:rPr>
        <w:t>DA MANUTENÇÃO DAS CONDIÇÕES DE HABILITAÇÃO PELAS INSTITUIÇÕES JÁ CREDENCIADAS</w:t>
      </w:r>
    </w:p>
    <w:p w14:paraId="71FF694A" w14:textId="77777777" w:rsidR="000F353D" w:rsidRDefault="000F353D" w:rsidP="00630511">
      <w:pPr>
        <w:spacing w:after="120" w:line="240" w:lineRule="auto"/>
        <w:jc w:val="both"/>
      </w:pPr>
      <w:r w:rsidRPr="000F353D">
        <w:t xml:space="preserve">Aplicável às instituições já credenciadas no âmbito do Edital de Credenciamento SEE nº 02/2025 que pretendam apresentar propostas para o credenciamento de novos cursos. </w:t>
      </w:r>
    </w:p>
    <w:p w14:paraId="1567C8D3" w14:textId="6B4A44A5" w:rsidR="005836C2" w:rsidRDefault="005836C2" w:rsidP="00630511">
      <w:pPr>
        <w:spacing w:after="120" w:line="240" w:lineRule="auto"/>
        <w:jc w:val="both"/>
      </w:pPr>
      <w:r w:rsidRPr="005836C2">
        <w:t>(</w:t>
      </w:r>
      <w:r w:rsidRPr="005836C2">
        <w:t> </w:t>
      </w:r>
      <w:r w:rsidRPr="005836C2">
        <w:t>) Realização da inscrição dos novos cursos e do respectivo peticionamento eletrônico, observadas, no que couber, as orientações constantes dos itens 4.1 e 4.2 deste checklist, inclusive quanto à geração e à inclusão do comprovante de inscrição e à apresentação do Formulário de Curso e dos documentos específicos exigidos para cada novo curso pretendido;</w:t>
      </w:r>
    </w:p>
    <w:p w14:paraId="39708366" w14:textId="131399C9" w:rsidR="00630511" w:rsidRPr="00630511" w:rsidRDefault="00630511" w:rsidP="00630511">
      <w:pPr>
        <w:spacing w:after="120" w:line="240" w:lineRule="auto"/>
        <w:jc w:val="both"/>
      </w:pPr>
      <w:r w:rsidRPr="00630511">
        <w:t>(</w:t>
      </w:r>
      <w:r w:rsidRPr="00630511">
        <w:t> </w:t>
      </w:r>
      <w:r w:rsidRPr="00630511">
        <w:t>) Declaração de Manutenção das Condições de Habilitação para Instituição Já Credenciada, constante do Anexo I do documento de reabertura, devidamente preenchida e assinada pelo representante legal;</w:t>
      </w:r>
    </w:p>
    <w:p w14:paraId="2C6DAAD6" w14:textId="77777777" w:rsidR="00630511" w:rsidRPr="00630511" w:rsidRDefault="00630511" w:rsidP="00630511">
      <w:pPr>
        <w:spacing w:after="120" w:line="240" w:lineRule="auto"/>
        <w:jc w:val="both"/>
      </w:pPr>
      <w:r w:rsidRPr="00630511">
        <w:t>(</w:t>
      </w:r>
      <w:r w:rsidRPr="00630511">
        <w:t> </w:t>
      </w:r>
      <w:r w:rsidRPr="00630511">
        <w:t>) Peticionamento intercorrente da declaração no processo SEI de credenciamento gerado a partir da inscrição realizada no Sistema de Gestão;</w:t>
      </w:r>
    </w:p>
    <w:p w14:paraId="063F91DD" w14:textId="77777777" w:rsidR="00630511" w:rsidRPr="00630511" w:rsidRDefault="00630511" w:rsidP="00630511">
      <w:pPr>
        <w:spacing w:after="120" w:line="240" w:lineRule="auto"/>
        <w:jc w:val="both"/>
      </w:pPr>
      <w:r w:rsidRPr="00630511">
        <w:t>(</w:t>
      </w:r>
      <w:r w:rsidRPr="00630511">
        <w:t> </w:t>
      </w:r>
      <w:r w:rsidRPr="00630511">
        <w:t>) Caso tenha ocorrido qualquer alteração nas informações ou condições anteriormente apresentadas, encaminhamento, juntamente com a declaração, da documentação atualizada correspondente;</w:t>
      </w:r>
    </w:p>
    <w:p w14:paraId="4FCB6EA7" w14:textId="77777777" w:rsidR="00630511" w:rsidRPr="00630511" w:rsidRDefault="00630511" w:rsidP="00630511">
      <w:pPr>
        <w:spacing w:after="120" w:line="240" w:lineRule="auto"/>
        <w:jc w:val="both"/>
      </w:pPr>
      <w:r w:rsidRPr="00630511">
        <w:t>(</w:t>
      </w:r>
      <w:r w:rsidRPr="00630511">
        <w:t> </w:t>
      </w:r>
      <w:r w:rsidRPr="00630511">
        <w:t>) Nos casos de participação com interveniência, observância das regras específicas constantes do Edital de Credenciamento SEE nº 02/2025.</w:t>
      </w:r>
    </w:p>
    <w:p w14:paraId="5E46622D" w14:textId="334092A8" w:rsidR="00BC09FD" w:rsidRDefault="00BC09FD" w:rsidP="00A81BD3">
      <w:pPr>
        <w:spacing w:after="120" w:line="240" w:lineRule="auto"/>
        <w:ind w:left="708"/>
        <w:jc w:val="both"/>
        <w:rPr>
          <w:i/>
          <w:iCs/>
        </w:rPr>
      </w:pPr>
      <w:r w:rsidRPr="00BC09FD">
        <w:rPr>
          <w:b/>
          <w:bCs/>
          <w:i/>
          <w:iCs/>
        </w:rPr>
        <w:t xml:space="preserve">Observação: </w:t>
      </w:r>
      <w:r w:rsidR="00A81BD3" w:rsidRPr="00A81BD3">
        <w:rPr>
          <w:i/>
          <w:iCs/>
        </w:rPr>
        <w:t>A Declaração de Manutenção das Condições de Habilitação substituirá a reapresentação dos documentos de habilitação jurídica, fiscal, social, trabalhista e econômico-financeira previstos nos itens 4.2, 4.3 e 4.4.1.1 do Edital, bem como das declarações relacionadas no Anexo I do documento de reabertura, desde que permaneçam inalteradas e regulares as condições anteriormente comprovadas. A declaração não substitui os documentos específicos exigidos para a análise e o credenciamento dos novos cursos, especialmente aqueles relativos à habilitação escolar, aos atos autorizativos, à qualificação técnica e técnico-pedagógica e às condições de oferta. A ausência da declaração ou da documentação atualizada necessária impedirá a comprovação da manutenção das condições de habilitação para participação nesta etapa.</w:t>
      </w:r>
    </w:p>
    <w:p w14:paraId="197D70D9" w14:textId="77777777" w:rsidR="00A81BD3" w:rsidRPr="00630511" w:rsidRDefault="00A81BD3" w:rsidP="00A81BD3">
      <w:pPr>
        <w:spacing w:after="120" w:line="240" w:lineRule="auto"/>
        <w:ind w:left="708"/>
        <w:jc w:val="both"/>
        <w:rPr>
          <w:bCs/>
          <w:sz w:val="8"/>
          <w:szCs w:val="8"/>
        </w:rPr>
      </w:pPr>
    </w:p>
    <w:p w14:paraId="68EF8333" w14:textId="467338C0" w:rsidR="00721C72" w:rsidRDefault="00721C72" w:rsidP="00721C72">
      <w:pPr>
        <w:shd w:val="clear" w:color="auto" w:fill="BFBFBF" w:themeFill="background1" w:themeFillShade="BF"/>
        <w:spacing w:after="120" w:line="240" w:lineRule="auto"/>
        <w:jc w:val="both"/>
        <w:rPr>
          <w:b/>
          <w:bCs/>
        </w:rPr>
      </w:pPr>
      <w:r>
        <w:rPr>
          <w:b/>
          <w:bCs/>
        </w:rPr>
        <w:t>7</w:t>
      </w:r>
      <w:r w:rsidRPr="00FE3D77">
        <w:rPr>
          <w:b/>
          <w:bCs/>
        </w:rPr>
        <w:t xml:space="preserve">. </w:t>
      </w:r>
      <w:r w:rsidR="005244DD" w:rsidRPr="005244DD">
        <w:rPr>
          <w:b/>
          <w:bCs/>
        </w:rPr>
        <w:t>DA DIVULGAÇÃO DOS CREDENCIADOS</w:t>
      </w:r>
    </w:p>
    <w:p w14:paraId="7A7C8FA7" w14:textId="77777777" w:rsidR="00B153F7" w:rsidRPr="00B153F7" w:rsidRDefault="00B153F7" w:rsidP="00B153F7">
      <w:pPr>
        <w:spacing w:after="120" w:line="240" w:lineRule="auto"/>
        <w:jc w:val="both"/>
        <w:rPr>
          <w:bCs/>
        </w:rPr>
      </w:pPr>
      <w:r w:rsidRPr="00B153F7">
        <w:rPr>
          <w:bCs/>
        </w:rPr>
        <w:t>(</w:t>
      </w:r>
      <w:r w:rsidRPr="00B153F7">
        <w:rPr>
          <w:bCs/>
        </w:rPr>
        <w:t> </w:t>
      </w:r>
      <w:r w:rsidRPr="00B153F7">
        <w:rPr>
          <w:bCs/>
        </w:rPr>
        <w:t>) Acompanhar a publicação do Termo de Homologação de Credenciamento no Diário Oficial Eletrônico de Minas Gerais.</w:t>
      </w:r>
    </w:p>
    <w:p w14:paraId="179FE066" w14:textId="654E6E2A" w:rsidR="00B153F7" w:rsidRPr="00B153F7" w:rsidRDefault="00B153F7" w:rsidP="00B153F7">
      <w:pPr>
        <w:spacing w:after="120" w:line="240" w:lineRule="auto"/>
        <w:ind w:left="708"/>
        <w:jc w:val="both"/>
        <w:rPr>
          <w:bCs/>
          <w:i/>
          <w:iCs/>
        </w:rPr>
      </w:pPr>
      <w:r w:rsidRPr="00B153F7">
        <w:rPr>
          <w:bCs/>
          <w:i/>
          <w:iCs/>
        </w:rPr>
        <w:t xml:space="preserve">Consulta ao Diário Oficial Eletrônico de Minas Gerais: </w:t>
      </w:r>
      <w:hyperlink r:id="rId19" w:tgtFrame="_new" w:history="1">
        <w:r w:rsidRPr="00B153F7">
          <w:rPr>
            <w:rStyle w:val="Hyperlink"/>
            <w:bCs/>
            <w:i/>
            <w:iCs/>
          </w:rPr>
          <w:t>https://www.jornalminasgerais.mg.gov.br/</w:t>
        </w:r>
      </w:hyperlink>
    </w:p>
    <w:p w14:paraId="6B705DBA" w14:textId="028D685D" w:rsidR="00B153F7" w:rsidRDefault="00B153F7" w:rsidP="00B153F7">
      <w:pPr>
        <w:spacing w:after="120" w:line="240" w:lineRule="auto"/>
        <w:ind w:left="708"/>
        <w:jc w:val="both"/>
        <w:rPr>
          <w:bCs/>
          <w:i/>
          <w:iCs/>
        </w:rPr>
      </w:pPr>
      <w:r w:rsidRPr="00B153F7">
        <w:rPr>
          <w:b/>
          <w:bCs/>
          <w:i/>
          <w:iCs/>
        </w:rPr>
        <w:t>Observação 1:</w:t>
      </w:r>
      <w:r w:rsidRPr="00B153F7">
        <w:rPr>
          <w:bCs/>
          <w:i/>
          <w:iCs/>
        </w:rPr>
        <w:t xml:space="preserve"> A divulgação do resultado observará os procedimentos, critérios, prazos e formas de publicação previstos no Edital de Credenciamento SEE nº 02/2025.</w:t>
      </w:r>
    </w:p>
    <w:p w14:paraId="0D34F25F" w14:textId="6EEC74C6" w:rsidR="00B153F7" w:rsidRPr="00B153F7" w:rsidRDefault="00B153F7" w:rsidP="00B153F7">
      <w:pPr>
        <w:spacing w:after="120" w:line="240" w:lineRule="auto"/>
        <w:ind w:left="708"/>
        <w:jc w:val="both"/>
        <w:rPr>
          <w:bCs/>
          <w:i/>
          <w:iCs/>
        </w:rPr>
      </w:pPr>
      <w:r w:rsidRPr="00B153F7">
        <w:rPr>
          <w:b/>
          <w:bCs/>
          <w:i/>
          <w:iCs/>
        </w:rPr>
        <w:t xml:space="preserve">Observação </w:t>
      </w:r>
      <w:r>
        <w:rPr>
          <w:b/>
          <w:bCs/>
          <w:i/>
          <w:iCs/>
        </w:rPr>
        <w:t>2</w:t>
      </w:r>
      <w:r w:rsidRPr="00B153F7">
        <w:rPr>
          <w:b/>
          <w:bCs/>
          <w:i/>
          <w:iCs/>
        </w:rPr>
        <w:t>:</w:t>
      </w:r>
      <w:r w:rsidRPr="00B153F7">
        <w:rPr>
          <w:bCs/>
          <w:i/>
          <w:iCs/>
        </w:rPr>
        <w:t xml:space="preserve"> </w:t>
      </w:r>
      <w:r w:rsidR="00C95904" w:rsidRPr="00C95904">
        <w:rPr>
          <w:bCs/>
          <w:i/>
          <w:iCs/>
        </w:rPr>
        <w:t>Item aplicável a todas as instituições participantes</w:t>
      </w:r>
      <w:r w:rsidRPr="00B153F7">
        <w:rPr>
          <w:bCs/>
          <w:i/>
          <w:iCs/>
        </w:rPr>
        <w:t>.</w:t>
      </w:r>
    </w:p>
    <w:p w14:paraId="0075AC29" w14:textId="77777777" w:rsidR="00C95904" w:rsidRPr="00C95904" w:rsidRDefault="00C95904" w:rsidP="00FE3D77">
      <w:pPr>
        <w:spacing w:after="120" w:line="240" w:lineRule="auto"/>
        <w:jc w:val="both"/>
        <w:rPr>
          <w:bCs/>
          <w:sz w:val="8"/>
          <w:szCs w:val="8"/>
        </w:rPr>
      </w:pPr>
    </w:p>
    <w:p w14:paraId="302DBCD8" w14:textId="2444DA41" w:rsidR="00FE3D77" w:rsidRPr="00FE3D77" w:rsidRDefault="00395B9D" w:rsidP="00FE3D77">
      <w:pPr>
        <w:spacing w:after="120" w:line="240" w:lineRule="auto"/>
        <w:jc w:val="both"/>
        <w:rPr>
          <w:bCs/>
        </w:rPr>
      </w:pPr>
      <w:r>
        <w:rPr>
          <w:bCs/>
        </w:rPr>
        <w:pict w14:anchorId="74B1D4CC">
          <v:rect id="_x0000_i1027" style="width:0;height:1.5pt" o:hralign="center" o:hrstd="t" o:hr="t" fillcolor="#a0a0a0" stroked="f"/>
        </w:pict>
      </w:r>
    </w:p>
    <w:p w14:paraId="47FDD75A" w14:textId="77777777" w:rsidR="009B0CDF" w:rsidRPr="009B0CDF" w:rsidRDefault="009B0CDF" w:rsidP="009B0CDF">
      <w:pPr>
        <w:spacing w:after="120" w:line="240" w:lineRule="auto"/>
        <w:jc w:val="both"/>
        <w:rPr>
          <w:b/>
          <w:bCs/>
          <w:sz w:val="8"/>
          <w:szCs w:val="8"/>
        </w:rPr>
      </w:pPr>
    </w:p>
    <w:p w14:paraId="0027A536" w14:textId="7DC34A14" w:rsidR="009B0CDF" w:rsidRPr="00DA2988" w:rsidRDefault="009B0CDF" w:rsidP="009B0CDF">
      <w:pPr>
        <w:spacing w:after="120" w:line="240" w:lineRule="auto"/>
        <w:jc w:val="both"/>
        <w:rPr>
          <w:b/>
          <w:bCs/>
        </w:rPr>
      </w:pPr>
      <w:r w:rsidRPr="00DA2988">
        <w:rPr>
          <w:b/>
          <w:bCs/>
        </w:rPr>
        <w:t>Prezada Instituição,</w:t>
      </w:r>
    </w:p>
    <w:p w14:paraId="1423E077" w14:textId="77777777" w:rsidR="00AF5F38" w:rsidRPr="00AF5F38" w:rsidRDefault="00AF5F38" w:rsidP="009B0CDF">
      <w:pPr>
        <w:spacing w:after="120" w:line="240" w:lineRule="auto"/>
        <w:jc w:val="both"/>
        <w:rPr>
          <w:sz w:val="8"/>
          <w:szCs w:val="8"/>
        </w:rPr>
      </w:pPr>
    </w:p>
    <w:p w14:paraId="0BF9AED6" w14:textId="77777777" w:rsidR="009B0CDF" w:rsidRPr="009B0CDF" w:rsidRDefault="009B0CDF" w:rsidP="009B0CDF">
      <w:pPr>
        <w:spacing w:after="120" w:line="240" w:lineRule="auto"/>
        <w:jc w:val="both"/>
      </w:pPr>
      <w:r w:rsidRPr="009B0CDF">
        <w:t>Concluída a leitura deste checklist, recomenda-se a revisão criteriosa de todas as etapas de inscrição e de peticionamento eletrônico, com a conferência da documentação exigida conforme a situação da instituição, especialmente quanto à validade, à legibilidade, à assinatura, à completude e à correta inserção dos arquivos no processo SEI/MG.</w:t>
      </w:r>
    </w:p>
    <w:p w14:paraId="04B4ED49" w14:textId="77777777" w:rsidR="009B0CDF" w:rsidRPr="009B0CDF" w:rsidRDefault="009B0CDF" w:rsidP="009B0CDF">
      <w:pPr>
        <w:spacing w:after="120" w:line="240" w:lineRule="auto"/>
        <w:jc w:val="both"/>
      </w:pPr>
      <w:r w:rsidRPr="009B0CDF">
        <w:lastRenderedPageBreak/>
        <w:t>A coerência entre as informações registradas no Sistema de Gestão do Projeto Trilhas de Futuro, o comprovante de inscrição e os documentos apresentados no SEI/MG é essencial para a adequada análise do pedido de credenciamento ou da proposta destinada ao credenciamento de novos cursos.</w:t>
      </w:r>
    </w:p>
    <w:p w14:paraId="2BFFCB73" w14:textId="77777777" w:rsidR="009B0CDF" w:rsidRPr="009B0CDF" w:rsidRDefault="009B0CDF" w:rsidP="009B0CDF">
      <w:pPr>
        <w:spacing w:after="120" w:line="240" w:lineRule="auto"/>
        <w:jc w:val="both"/>
      </w:pPr>
      <w:r w:rsidRPr="009B0CDF">
        <w:t>Este checklist constitui instrumento de orientação e apoio, não substituindo a responsabilidade da instituição pela correta preparação, organização e apresentação de sua documentação. Antes da conclusão do peticionamento, deverão ser conferidos todos os requisitos aplicáveis, bem como a correspondência dos documentos com a unidade de ensino e com os cursos propostos.</w:t>
      </w:r>
    </w:p>
    <w:p w14:paraId="0F2CBF5E" w14:textId="77777777" w:rsidR="009B0CDF" w:rsidRPr="00DA2988" w:rsidRDefault="009B0CDF" w:rsidP="00DA2988">
      <w:pPr>
        <w:spacing w:after="120" w:line="240" w:lineRule="auto"/>
        <w:ind w:left="708"/>
        <w:jc w:val="both"/>
        <w:rPr>
          <w:i/>
          <w:iCs/>
        </w:rPr>
      </w:pPr>
      <w:r w:rsidRPr="00DA2988">
        <w:rPr>
          <w:b/>
          <w:bCs/>
          <w:i/>
          <w:iCs/>
        </w:rPr>
        <w:t>Orientação final:</w:t>
      </w:r>
      <w:r w:rsidRPr="00DA2988">
        <w:rPr>
          <w:i/>
          <w:iCs/>
        </w:rPr>
        <w:t xml:space="preserve"> É indispensável realizar a leitura integral do Edital de Credenciamento SEE nº 02/2025, de seus anexos e do documento de reabertura do período de recebimento de propostas, que constituem os instrumentos oficiais para fins de inscrição, habilitação, credenciamento e acompanhamento do resultado. Em caso de divergência, prevalecerão as disposições constantes desses documentos.</w:t>
      </w:r>
    </w:p>
    <w:p w14:paraId="762F07F3" w14:textId="77777777" w:rsidR="00DA2988" w:rsidRPr="00DA2988" w:rsidRDefault="00DA2988" w:rsidP="009B0CDF">
      <w:pPr>
        <w:spacing w:after="120" w:line="240" w:lineRule="auto"/>
        <w:jc w:val="both"/>
        <w:rPr>
          <w:sz w:val="10"/>
          <w:szCs w:val="10"/>
        </w:rPr>
      </w:pPr>
    </w:p>
    <w:p w14:paraId="42B63BC3" w14:textId="0BB692EB" w:rsidR="009B0CDF" w:rsidRPr="009B0CDF" w:rsidRDefault="009B0CDF" w:rsidP="009B0CDF">
      <w:pPr>
        <w:spacing w:after="120" w:line="240" w:lineRule="auto"/>
        <w:jc w:val="both"/>
      </w:pPr>
      <w:r w:rsidRPr="009B0CDF">
        <w:t>Atenciosamente,</w:t>
      </w:r>
    </w:p>
    <w:p w14:paraId="641F6DAC" w14:textId="77777777" w:rsidR="009B0CDF" w:rsidRPr="00DA2988" w:rsidRDefault="009B0CDF" w:rsidP="009B0CDF">
      <w:pPr>
        <w:spacing w:after="120" w:line="240" w:lineRule="auto"/>
        <w:jc w:val="both"/>
        <w:rPr>
          <w:b/>
          <w:bCs/>
        </w:rPr>
      </w:pPr>
      <w:r w:rsidRPr="00DA2988">
        <w:rPr>
          <w:b/>
          <w:bCs/>
        </w:rPr>
        <w:t>SECRETARIA DE ESTADO DE EDUCAÇÃO DE MINAS GERAIS — SEE/MG</w:t>
      </w:r>
    </w:p>
    <w:p w14:paraId="47E05303" w14:textId="77777777" w:rsidR="009B0CDF" w:rsidRDefault="009B0CDF" w:rsidP="00FE3D77">
      <w:pPr>
        <w:spacing w:after="120" w:line="240" w:lineRule="auto"/>
        <w:jc w:val="both"/>
        <w:rPr>
          <w:b/>
          <w:bCs/>
        </w:rPr>
      </w:pPr>
    </w:p>
    <w:p w14:paraId="5FB59A27" w14:textId="77777777" w:rsidR="009B0CDF" w:rsidRDefault="009B0CDF" w:rsidP="00FE3D77">
      <w:pPr>
        <w:spacing w:after="120" w:line="240" w:lineRule="auto"/>
        <w:jc w:val="both"/>
        <w:rPr>
          <w:b/>
          <w:bCs/>
        </w:rPr>
      </w:pPr>
    </w:p>
    <w:p w14:paraId="562CAB28" w14:textId="77777777" w:rsidR="009B0CDF" w:rsidRDefault="009B0CDF" w:rsidP="00FE3D77">
      <w:pPr>
        <w:spacing w:after="120" w:line="240" w:lineRule="auto"/>
        <w:jc w:val="both"/>
        <w:rPr>
          <w:b/>
          <w:bCs/>
        </w:rPr>
      </w:pPr>
    </w:p>
    <w:p w14:paraId="4726AC1C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343D8556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6C80B521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5CA16BA2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36A15527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23939B2F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6FB86AA8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13230B6A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4DFEF197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7D3C807B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202D5DEF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560CD852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64AF8282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643E4DCC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17A735E2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</w:p>
    <w:p w14:paraId="7855B763" w14:textId="77777777" w:rsidR="00D805DF" w:rsidRDefault="00D805DF" w:rsidP="00FE3D77">
      <w:pPr>
        <w:spacing w:after="120" w:line="240" w:lineRule="auto"/>
        <w:jc w:val="both"/>
        <w:rPr>
          <w:b/>
          <w:bCs/>
        </w:rPr>
      </w:pPr>
      <w:bookmarkStart w:id="0" w:name="_GoBack"/>
      <w:bookmarkEnd w:id="0"/>
    </w:p>
    <w:sectPr w:rsidR="00D805DF" w:rsidSect="009968D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07C2"/>
    <w:multiLevelType w:val="multilevel"/>
    <w:tmpl w:val="7FF0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D01EF"/>
    <w:multiLevelType w:val="multilevel"/>
    <w:tmpl w:val="938A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436E1"/>
    <w:multiLevelType w:val="multilevel"/>
    <w:tmpl w:val="2E9EE2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85B05"/>
    <w:multiLevelType w:val="multilevel"/>
    <w:tmpl w:val="5532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C2459"/>
    <w:multiLevelType w:val="hybridMultilevel"/>
    <w:tmpl w:val="909C42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137A52"/>
    <w:multiLevelType w:val="multilevel"/>
    <w:tmpl w:val="D452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CA1CE8"/>
    <w:multiLevelType w:val="multilevel"/>
    <w:tmpl w:val="4FB4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F470CC"/>
    <w:multiLevelType w:val="multilevel"/>
    <w:tmpl w:val="2F3C6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9F"/>
    <w:rsid w:val="00047184"/>
    <w:rsid w:val="0009608E"/>
    <w:rsid w:val="000F0584"/>
    <w:rsid w:val="000F353D"/>
    <w:rsid w:val="00126ADB"/>
    <w:rsid w:val="00156CC6"/>
    <w:rsid w:val="001937FF"/>
    <w:rsid w:val="001D68F7"/>
    <w:rsid w:val="001F4678"/>
    <w:rsid w:val="001F549F"/>
    <w:rsid w:val="00207E52"/>
    <w:rsid w:val="00217252"/>
    <w:rsid w:val="0029568B"/>
    <w:rsid w:val="002C6268"/>
    <w:rsid w:val="002F199E"/>
    <w:rsid w:val="00320409"/>
    <w:rsid w:val="00320B0E"/>
    <w:rsid w:val="003236A7"/>
    <w:rsid w:val="003536CE"/>
    <w:rsid w:val="003656AB"/>
    <w:rsid w:val="00395887"/>
    <w:rsid w:val="00395B9D"/>
    <w:rsid w:val="003E7295"/>
    <w:rsid w:val="00433AF5"/>
    <w:rsid w:val="00437A79"/>
    <w:rsid w:val="004421E4"/>
    <w:rsid w:val="00455F92"/>
    <w:rsid w:val="004623CD"/>
    <w:rsid w:val="00484B43"/>
    <w:rsid w:val="004A35CB"/>
    <w:rsid w:val="004C49EE"/>
    <w:rsid w:val="004D14CC"/>
    <w:rsid w:val="004F18EA"/>
    <w:rsid w:val="005244DD"/>
    <w:rsid w:val="00546326"/>
    <w:rsid w:val="00563C75"/>
    <w:rsid w:val="00575E27"/>
    <w:rsid w:val="005836C2"/>
    <w:rsid w:val="00583988"/>
    <w:rsid w:val="005A100C"/>
    <w:rsid w:val="005D2B3D"/>
    <w:rsid w:val="005E25D3"/>
    <w:rsid w:val="005E6DEC"/>
    <w:rsid w:val="00630511"/>
    <w:rsid w:val="00645647"/>
    <w:rsid w:val="00655D31"/>
    <w:rsid w:val="00670439"/>
    <w:rsid w:val="00690FF6"/>
    <w:rsid w:val="006B49B5"/>
    <w:rsid w:val="006C665C"/>
    <w:rsid w:val="006C7018"/>
    <w:rsid w:val="006D5220"/>
    <w:rsid w:val="006F3858"/>
    <w:rsid w:val="006F6C0C"/>
    <w:rsid w:val="00721C72"/>
    <w:rsid w:val="00764A99"/>
    <w:rsid w:val="00781860"/>
    <w:rsid w:val="00786BA0"/>
    <w:rsid w:val="007955C6"/>
    <w:rsid w:val="007D14DA"/>
    <w:rsid w:val="007E6932"/>
    <w:rsid w:val="008273C9"/>
    <w:rsid w:val="00831B59"/>
    <w:rsid w:val="008350D5"/>
    <w:rsid w:val="008612DC"/>
    <w:rsid w:val="00864AA8"/>
    <w:rsid w:val="00875D72"/>
    <w:rsid w:val="008B01FE"/>
    <w:rsid w:val="008B0C6E"/>
    <w:rsid w:val="008C4761"/>
    <w:rsid w:val="008E29F9"/>
    <w:rsid w:val="009035B0"/>
    <w:rsid w:val="00932A70"/>
    <w:rsid w:val="0099033C"/>
    <w:rsid w:val="009968DA"/>
    <w:rsid w:val="009B0CDF"/>
    <w:rsid w:val="009E518C"/>
    <w:rsid w:val="009E5E25"/>
    <w:rsid w:val="009E6B43"/>
    <w:rsid w:val="009E7985"/>
    <w:rsid w:val="00A4735E"/>
    <w:rsid w:val="00A47692"/>
    <w:rsid w:val="00A7117D"/>
    <w:rsid w:val="00A73E20"/>
    <w:rsid w:val="00A81BD3"/>
    <w:rsid w:val="00A843D8"/>
    <w:rsid w:val="00A85714"/>
    <w:rsid w:val="00AB0993"/>
    <w:rsid w:val="00AC0638"/>
    <w:rsid w:val="00AC1844"/>
    <w:rsid w:val="00AC30FA"/>
    <w:rsid w:val="00AD7B21"/>
    <w:rsid w:val="00AF5F38"/>
    <w:rsid w:val="00B059C1"/>
    <w:rsid w:val="00B05C71"/>
    <w:rsid w:val="00B153F7"/>
    <w:rsid w:val="00B9327B"/>
    <w:rsid w:val="00BA389B"/>
    <w:rsid w:val="00BA529D"/>
    <w:rsid w:val="00BA6703"/>
    <w:rsid w:val="00BC09FD"/>
    <w:rsid w:val="00BD6B0B"/>
    <w:rsid w:val="00BE2B87"/>
    <w:rsid w:val="00C0202C"/>
    <w:rsid w:val="00C45B70"/>
    <w:rsid w:val="00C45FFC"/>
    <w:rsid w:val="00C879AC"/>
    <w:rsid w:val="00C95904"/>
    <w:rsid w:val="00CA75C0"/>
    <w:rsid w:val="00CD4AE0"/>
    <w:rsid w:val="00CE0810"/>
    <w:rsid w:val="00CE4865"/>
    <w:rsid w:val="00D15072"/>
    <w:rsid w:val="00D527FA"/>
    <w:rsid w:val="00D60252"/>
    <w:rsid w:val="00D60720"/>
    <w:rsid w:val="00D805DF"/>
    <w:rsid w:val="00DA2988"/>
    <w:rsid w:val="00DE451A"/>
    <w:rsid w:val="00E06AE8"/>
    <w:rsid w:val="00E23EF8"/>
    <w:rsid w:val="00E31C74"/>
    <w:rsid w:val="00E6302B"/>
    <w:rsid w:val="00E74CDC"/>
    <w:rsid w:val="00E93FB7"/>
    <w:rsid w:val="00EE3B17"/>
    <w:rsid w:val="00EF45D5"/>
    <w:rsid w:val="00F05CB2"/>
    <w:rsid w:val="00F3332F"/>
    <w:rsid w:val="00F95608"/>
    <w:rsid w:val="00FA254A"/>
    <w:rsid w:val="00FB1E7D"/>
    <w:rsid w:val="00FB28A1"/>
    <w:rsid w:val="00FE3D77"/>
    <w:rsid w:val="00FF136C"/>
    <w:rsid w:val="00FF3CB0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2CB41"/>
  <w15:chartTrackingRefBased/>
  <w15:docId w15:val="{78E9FAB3-E066-41B2-B891-6CA16EF4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3D8"/>
  </w:style>
  <w:style w:type="paragraph" w:styleId="Ttulo1">
    <w:name w:val="heading 1"/>
    <w:basedOn w:val="Normal"/>
    <w:link w:val="Ttulo1Char"/>
    <w:uiPriority w:val="9"/>
    <w:qFormat/>
    <w:rsid w:val="00FE3D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FE3D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FE3D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5D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F549F"/>
    <w:rPr>
      <w:b/>
      <w:bCs/>
    </w:rPr>
  </w:style>
  <w:style w:type="paragraph" w:customStyle="1" w:styleId="pdq2pgselectionanchorcontainer">
    <w:name w:val="pdq2pg_selectionanchorcontainer"/>
    <w:basedOn w:val="Normal"/>
    <w:rsid w:val="001F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F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E3D7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E3D7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E3D7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msonormal0">
    <w:name w:val="msonormal"/>
    <w:basedOn w:val="Normal"/>
    <w:rsid w:val="00FE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dq2pgselectionanchor">
    <w:name w:val="pdq2pg_selectionanchor"/>
    <w:basedOn w:val="Fontepargpadro"/>
    <w:rsid w:val="00FE3D77"/>
  </w:style>
  <w:style w:type="paragraph" w:styleId="PargrafodaLista">
    <w:name w:val="List Paragraph"/>
    <w:basedOn w:val="Normal"/>
    <w:uiPriority w:val="34"/>
    <w:qFormat/>
    <w:rsid w:val="00437A7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E693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E6932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5D7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dm.sei.usuarioexterno@educacao.mg.gov.br" TargetMode="External"/><Relationship Id="rId13" Type="http://schemas.openxmlformats.org/officeDocument/2006/relationships/hyperlink" Target="https://www.gov.br/empresas-e-negocios/pt-br/empreendedor" TargetMode="External"/><Relationship Id="rId18" Type="http://schemas.openxmlformats.org/officeDocument/2006/relationships/hyperlink" Target="https://cndt-certidao.tst.jus.br/inicio.fac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mg.gov.br/planejamento/documento/manual-do-usuario-externopdf" TargetMode="External"/><Relationship Id="rId12" Type="http://schemas.openxmlformats.org/officeDocument/2006/relationships/hyperlink" Target="https://compras.mg.gov.br/fornecedores/cadastro-geral-de-fornecedores-cagef/?utm_source=chatgpt.com" TargetMode="External"/><Relationship Id="rId17" Type="http://schemas.openxmlformats.org/officeDocument/2006/relationships/hyperlink" Target="https://consulta-crf.caixa.gov.br/consultacrf/pages/consultaEmpregador.js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2.fazenda.mg.gov.br/sol/ctrl/SOL/CDT/SERVICO_829?ACAO=INICIA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mg.gov.br/planejamento/pagina/sei/usuario-externo" TargetMode="External"/><Relationship Id="rId11" Type="http://schemas.openxmlformats.org/officeDocument/2006/relationships/hyperlink" Target="https://compras.mg.gov.br/fornecedores/cadastro-geral-de-fornecedores-cagef/certificado-de-registro-cadastral-crc/" TargetMode="External"/><Relationship Id="rId24" Type="http://schemas.openxmlformats.org/officeDocument/2006/relationships/customXml" Target="../customXml/item3.xml"/><Relationship Id="rId5" Type="http://schemas.openxmlformats.org/officeDocument/2006/relationships/hyperlink" Target="https://www.trilhasdefuturo.mg.gov.br/?utm_source=chatgpt.com" TargetMode="External"/><Relationship Id="rId15" Type="http://schemas.openxmlformats.org/officeDocument/2006/relationships/hyperlink" Target="https://solucoes.receita.fazenda.gov.br/Servicos/certidaointernet/PJ/Emitir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://www.portaldeassinaturas.mg.gov.br" TargetMode="External"/><Relationship Id="rId19" Type="http://schemas.openxmlformats.org/officeDocument/2006/relationships/hyperlink" Target="https://www.jornalminasgerais.mg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i.see@educacao.mg.gov.br" TargetMode="External"/><Relationship Id="rId14" Type="http://schemas.openxmlformats.org/officeDocument/2006/relationships/hyperlink" Target="https://solucoes.receita.fazenda.gov.br/Servicos/cnpjreva/Cnpjreva_S.aspx?utm_source=chatgpt.com" TargetMode="Externa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E896FC3FF6A441BFEAE368F2DF4097" ma:contentTypeVersion="10" ma:contentTypeDescription="Crie um novo documento." ma:contentTypeScope="" ma:versionID="ca96da29b2fd5f850d5f995736f0a2e4">
  <xsd:schema xmlns:xsd="http://www.w3.org/2001/XMLSchema" xmlns:xs="http://www.w3.org/2001/XMLSchema" xmlns:p="http://schemas.microsoft.com/office/2006/metadata/properties" xmlns:ns2="1f2cee93-8920-4182-849c-72fcffb58557" xmlns:ns3="61eeedad-3de7-463b-988d-5eb3316c5710" targetNamespace="http://schemas.microsoft.com/office/2006/metadata/properties" ma:root="true" ma:fieldsID="f6e18d8f43d00ee86bfe13b5c2c0c2c0" ns2:_="" ns3:_="">
    <xsd:import namespace="1f2cee93-8920-4182-849c-72fcffb58557"/>
    <xsd:import namespace="61eeedad-3de7-463b-988d-5eb3316c5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cee93-8920-4182-849c-72fcffb58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99d49d2-74ed-43e3-8a60-50cd222ed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eedad-3de7-463b-988d-5eb3316c57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1e2495-addf-4a76-a610-fb9e9d1e56d7}" ma:internalName="TaxCatchAll" ma:showField="CatchAllData" ma:web="61eeedad-3de7-463b-988d-5eb3316c5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2cee93-8920-4182-849c-72fcffb58557">
      <Terms xmlns="http://schemas.microsoft.com/office/infopath/2007/PartnerControls"/>
    </lcf76f155ced4ddcb4097134ff3c332f>
    <TaxCatchAll xmlns="61eeedad-3de7-463b-988d-5eb3316c5710" xsi:nil="true"/>
  </documentManagement>
</p:properties>
</file>

<file path=customXml/itemProps1.xml><?xml version="1.0" encoding="utf-8"?>
<ds:datastoreItem xmlns:ds="http://schemas.openxmlformats.org/officeDocument/2006/customXml" ds:itemID="{10F96CF7-0338-42F0-B98A-C3F073E3550A}"/>
</file>

<file path=customXml/itemProps2.xml><?xml version="1.0" encoding="utf-8"?>
<ds:datastoreItem xmlns:ds="http://schemas.openxmlformats.org/officeDocument/2006/customXml" ds:itemID="{7A8C4300-9D00-49EF-B905-080F2D847B8E}"/>
</file>

<file path=customXml/itemProps3.xml><?xml version="1.0" encoding="utf-8"?>
<ds:datastoreItem xmlns:ds="http://schemas.openxmlformats.org/officeDocument/2006/customXml" ds:itemID="{1DC6CA4A-3F77-4F73-B809-74AA241171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4063</Words>
  <Characters>21943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Marília de Souza Muniz</dc:creator>
  <cp:keywords/>
  <dc:description/>
  <cp:lastModifiedBy>André Henrique Marques da Silva</cp:lastModifiedBy>
  <cp:revision>2</cp:revision>
  <dcterms:created xsi:type="dcterms:W3CDTF">2026-07-23T21:26:00Z</dcterms:created>
  <dcterms:modified xsi:type="dcterms:W3CDTF">2026-07-23T21:26:00Z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0x01010034E896FC3FF6A441BFEAE368F2DF4097</vt:lpwstr>
  </property>
</Properties>
</file>